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5EF31" w14:textId="77777777"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3561ECB" w14:textId="5E8D44B6" w:rsidR="00D526C8" w:rsidRDefault="002743DC" w:rsidP="004E4612">
          <w:pPr>
            <w:spacing w:after="120" w:line="20" w:lineRule="atLeast"/>
            <w:contextualSpacing/>
            <w:jc w:val="center"/>
            <w:rPr>
              <w:rFonts w:cstheme="minorHAnsi"/>
              <w:b/>
              <w:bCs/>
              <w:color w:val="00B050"/>
              <w:sz w:val="24"/>
              <w:szCs w:val="24"/>
            </w:rPr>
          </w:pPr>
          <w:r w:rsidRPr="00A76AFA">
            <w:rPr>
              <w:rFonts w:ascii="Times New Roman" w:hAnsi="Times New Roman" w:cs="Times New Roman"/>
              <w:noProof/>
              <w:sz w:val="24"/>
              <w:szCs w:val="24"/>
            </w:rPr>
            <w:drawing>
              <wp:inline distT="0" distB="0" distL="0" distR="0" wp14:anchorId="1B07A291" wp14:editId="0EF44216">
                <wp:extent cx="567055" cy="554990"/>
                <wp:effectExtent l="0" t="0" r="4445" b="0"/>
                <wp:docPr id="202868679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686791" name="Picture 1"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7BEE79C1" w14:textId="77777777" w:rsidR="009B61CD" w:rsidRDefault="009B61CD" w:rsidP="004E4612">
          <w:pPr>
            <w:spacing w:after="120" w:line="20" w:lineRule="atLeast"/>
            <w:contextualSpacing/>
            <w:jc w:val="center"/>
            <w:rPr>
              <w:rFonts w:cstheme="minorHAnsi"/>
              <w:sz w:val="24"/>
              <w:szCs w:val="24"/>
            </w:rPr>
          </w:pPr>
        </w:p>
        <w:p w14:paraId="79D34144" w14:textId="77777777" w:rsidR="008D2E61" w:rsidRPr="00A76AFA" w:rsidRDefault="008D2E61" w:rsidP="008D2E61">
          <w:pPr>
            <w:spacing w:after="120" w:line="240" w:lineRule="auto"/>
            <w:contextualSpacing/>
            <w:jc w:val="center"/>
            <w:rPr>
              <w:rFonts w:ascii="Times New Roman" w:hAnsi="Times New Roman" w:cs="Times New Roman"/>
              <w:b/>
              <w:caps/>
              <w:sz w:val="24"/>
              <w:szCs w:val="24"/>
            </w:rPr>
          </w:pPr>
          <w:r w:rsidRPr="00A76AFA">
            <w:rPr>
              <w:rFonts w:ascii="Times New Roman" w:hAnsi="Times New Roman" w:cs="Times New Roman"/>
              <w:b/>
              <w:caps/>
              <w:sz w:val="24"/>
              <w:szCs w:val="24"/>
            </w:rPr>
            <w:t>Lietuvos Respublikos užsienio reikalų ministerija</w:t>
          </w:r>
        </w:p>
        <w:p w14:paraId="387BD673" w14:textId="77777777" w:rsidR="008D2E61" w:rsidRPr="00A76AFA" w:rsidRDefault="008D2E61" w:rsidP="008D2E61">
          <w:pPr>
            <w:spacing w:after="120" w:line="240" w:lineRule="auto"/>
            <w:contextualSpacing/>
            <w:jc w:val="center"/>
            <w:rPr>
              <w:rFonts w:ascii="Times New Roman" w:hAnsi="Times New Roman" w:cs="Times New Roman"/>
              <w:b/>
              <w:caps/>
              <w:sz w:val="24"/>
              <w:szCs w:val="24"/>
            </w:rPr>
          </w:pPr>
        </w:p>
        <w:p w14:paraId="01DEC04A" w14:textId="77777777" w:rsidR="008D2E61" w:rsidRPr="004E6088" w:rsidRDefault="008D2E61" w:rsidP="008D2E61">
          <w:pPr>
            <w:tabs>
              <w:tab w:val="center" w:pos="4819"/>
              <w:tab w:val="right" w:pos="9638"/>
            </w:tabs>
            <w:spacing w:after="0" w:line="240" w:lineRule="auto"/>
            <w:jc w:val="center"/>
            <w:rPr>
              <w:rFonts w:ascii="Times New Roman" w:eastAsia="Calibri" w:hAnsi="Times New Roman" w:cs="Times New Roman"/>
              <w:sz w:val="18"/>
              <w:szCs w:val="18"/>
              <w:lang w:eastAsia="en-US"/>
            </w:rPr>
          </w:pPr>
          <w:r w:rsidRPr="004E6088">
            <w:rPr>
              <w:rFonts w:ascii="Times New Roman" w:eastAsia="Calibri" w:hAnsi="Times New Roman" w:cs="Times New Roman"/>
              <w:sz w:val="18"/>
              <w:szCs w:val="18"/>
              <w:lang w:eastAsia="en-US"/>
            </w:rPr>
            <w:t xml:space="preserve">Biudžetinė įstaiga, J. Tumo-Vaižganto g. 2, </w:t>
          </w:r>
          <w:r w:rsidRPr="004E6088">
            <w:rPr>
              <w:rFonts w:ascii="Times New Roman" w:eastAsia="Calibri" w:hAnsi="Times New Roman" w:cs="Times New Roman"/>
              <w:sz w:val="18"/>
              <w:szCs w:val="18"/>
              <w:lang w:val="fr-FR" w:eastAsia="en-US"/>
            </w:rPr>
            <w:t xml:space="preserve">01108 </w:t>
          </w:r>
          <w:r w:rsidRPr="004E6088">
            <w:rPr>
              <w:rFonts w:ascii="Times New Roman" w:eastAsia="Calibri" w:hAnsi="Times New Roman" w:cs="Times New Roman"/>
              <w:sz w:val="18"/>
              <w:szCs w:val="18"/>
              <w:lang w:eastAsia="en-US"/>
            </w:rPr>
            <w:t>Vilnius, tel. (0 5)  236 2444, faksas (0 5)  236 2626</w:t>
          </w:r>
        </w:p>
        <w:p w14:paraId="5983876F" w14:textId="77777777" w:rsidR="008D2E61" w:rsidRPr="004E6088" w:rsidRDefault="008D2E61" w:rsidP="008D2E61">
          <w:pPr>
            <w:tabs>
              <w:tab w:val="center" w:pos="4819"/>
              <w:tab w:val="right" w:pos="9638"/>
            </w:tabs>
            <w:spacing w:after="0" w:line="240" w:lineRule="auto"/>
            <w:jc w:val="center"/>
            <w:rPr>
              <w:rFonts w:ascii="Times New Roman" w:eastAsia="Calibri" w:hAnsi="Times New Roman" w:cs="Times New Roman"/>
              <w:sz w:val="18"/>
              <w:szCs w:val="18"/>
              <w:lang w:eastAsia="en-US"/>
            </w:rPr>
          </w:pPr>
          <w:r w:rsidRPr="004E6088">
            <w:rPr>
              <w:rFonts w:ascii="Times New Roman" w:eastAsia="Calibri" w:hAnsi="Times New Roman" w:cs="Times New Roman"/>
              <w:sz w:val="18"/>
              <w:szCs w:val="18"/>
              <w:lang w:eastAsia="en-US"/>
            </w:rPr>
            <w:t xml:space="preserve">El. p. </w:t>
          </w:r>
          <w:hyperlink r:id="rId12" w:history="1">
            <w:r w:rsidRPr="004E6088">
              <w:rPr>
                <w:rFonts w:ascii="Times New Roman" w:eastAsia="Calibri" w:hAnsi="Times New Roman" w:cs="Times New Roman"/>
                <w:color w:val="0000FF"/>
                <w:sz w:val="18"/>
                <w:szCs w:val="18"/>
                <w:u w:val="single"/>
                <w:lang w:eastAsia="en-US"/>
              </w:rPr>
              <w:t>urm@urm.lt</w:t>
            </w:r>
          </w:hyperlink>
          <w:r w:rsidRPr="004E6088">
            <w:rPr>
              <w:rFonts w:ascii="Times New Roman" w:eastAsia="Calibri" w:hAnsi="Times New Roman" w:cs="Times New Roman"/>
              <w:sz w:val="18"/>
              <w:szCs w:val="18"/>
              <w:lang w:eastAsia="en-US"/>
            </w:rPr>
            <w:t xml:space="preserve">, </w:t>
          </w:r>
          <w:hyperlink r:id="rId13" w:history="1">
            <w:r w:rsidRPr="004E6088">
              <w:rPr>
                <w:rFonts w:ascii="Times New Roman" w:eastAsia="Calibri" w:hAnsi="Times New Roman" w:cs="Times New Roman"/>
                <w:color w:val="0000FF"/>
                <w:sz w:val="18"/>
                <w:szCs w:val="18"/>
                <w:u w:val="single"/>
                <w:lang w:eastAsia="en-US"/>
              </w:rPr>
              <w:t>http://www.urm.lt</w:t>
            </w:r>
          </w:hyperlink>
        </w:p>
        <w:p w14:paraId="25EFA224" w14:textId="77777777" w:rsidR="008D2E61" w:rsidRPr="004E6088" w:rsidRDefault="008D2E61" w:rsidP="008D2E61">
          <w:pPr>
            <w:tabs>
              <w:tab w:val="center" w:pos="4819"/>
              <w:tab w:val="right" w:pos="9638"/>
            </w:tabs>
            <w:spacing w:after="0" w:line="240" w:lineRule="auto"/>
            <w:jc w:val="center"/>
            <w:rPr>
              <w:rFonts w:ascii="Times New Roman" w:eastAsia="Calibri" w:hAnsi="Times New Roman" w:cs="Times New Roman"/>
              <w:sz w:val="18"/>
              <w:szCs w:val="18"/>
              <w:lang w:eastAsia="en-US"/>
            </w:rPr>
          </w:pPr>
          <w:r w:rsidRPr="004E6088">
            <w:rPr>
              <w:rFonts w:ascii="Times New Roman" w:eastAsia="Calibri" w:hAnsi="Times New Roman" w:cs="Times New Roman"/>
              <w:sz w:val="18"/>
              <w:szCs w:val="18"/>
              <w:lang w:eastAsia="en-US"/>
            </w:rPr>
            <w:t>Duomenys kaupiami ir saugomi Juridinių asmenų registre, kodas 188613242</w:t>
          </w:r>
        </w:p>
        <w:p w14:paraId="752C105F" w14:textId="77777777" w:rsidR="008D2E61" w:rsidRPr="00A76AFA" w:rsidRDefault="008D2E61" w:rsidP="008D2E61">
          <w:pPr>
            <w:spacing w:after="120" w:line="20" w:lineRule="atLeast"/>
            <w:contextualSpacing/>
            <w:jc w:val="center"/>
            <w:rPr>
              <w:rFonts w:ascii="Times New Roman" w:hAnsi="Times New Roman" w:cs="Times New Roman"/>
              <w:b/>
              <w:bCs/>
              <w:sz w:val="24"/>
              <w:szCs w:val="24"/>
            </w:rPr>
          </w:pPr>
        </w:p>
        <w:p w14:paraId="01765EC4" w14:textId="77777777" w:rsidR="009E50CB" w:rsidRDefault="009E50CB" w:rsidP="004E4612">
          <w:pPr>
            <w:spacing w:after="120" w:line="20" w:lineRule="atLeast"/>
            <w:contextualSpacing/>
            <w:jc w:val="center"/>
            <w:rPr>
              <w:rFonts w:cstheme="minorHAnsi"/>
              <w:sz w:val="24"/>
              <w:szCs w:val="24"/>
            </w:rPr>
          </w:pPr>
        </w:p>
        <w:p w14:paraId="6168F44A" w14:textId="77777777" w:rsidR="009E50CB" w:rsidRDefault="009E50CB" w:rsidP="004E4612">
          <w:pPr>
            <w:spacing w:after="120" w:line="20" w:lineRule="atLeast"/>
            <w:contextualSpacing/>
            <w:jc w:val="center"/>
            <w:rPr>
              <w:rFonts w:cstheme="minorHAnsi"/>
              <w:sz w:val="24"/>
              <w:szCs w:val="24"/>
            </w:rPr>
          </w:pPr>
        </w:p>
        <w:p w14:paraId="083ACE6A" w14:textId="77777777" w:rsidR="009E50CB" w:rsidRDefault="009E50CB" w:rsidP="004E4612">
          <w:pPr>
            <w:spacing w:after="120" w:line="20" w:lineRule="atLeast"/>
            <w:contextualSpacing/>
            <w:jc w:val="center"/>
            <w:rPr>
              <w:rFonts w:cstheme="minorHAnsi"/>
              <w:sz w:val="24"/>
              <w:szCs w:val="24"/>
            </w:rPr>
          </w:pPr>
        </w:p>
        <w:p w14:paraId="430BCA34" w14:textId="77777777" w:rsidR="009E50CB" w:rsidRDefault="009E50CB" w:rsidP="004E4612">
          <w:pPr>
            <w:spacing w:after="120" w:line="20" w:lineRule="atLeast"/>
            <w:contextualSpacing/>
            <w:jc w:val="center"/>
            <w:rPr>
              <w:rFonts w:cstheme="minorHAnsi"/>
              <w:sz w:val="24"/>
              <w:szCs w:val="24"/>
            </w:rPr>
          </w:pPr>
        </w:p>
        <w:p w14:paraId="11D3F50E" w14:textId="77777777" w:rsidR="009E50CB" w:rsidRPr="00F0499F" w:rsidRDefault="009E50CB" w:rsidP="004E4612">
          <w:pPr>
            <w:spacing w:after="120" w:line="20" w:lineRule="atLeast"/>
            <w:contextualSpacing/>
            <w:jc w:val="center"/>
            <w:rPr>
              <w:rFonts w:cstheme="minorHAnsi"/>
              <w:sz w:val="24"/>
              <w:szCs w:val="24"/>
            </w:rPr>
          </w:pPr>
        </w:p>
        <w:p w14:paraId="69E80CCA" w14:textId="77777777" w:rsidR="00D526C8" w:rsidRPr="00F0499F" w:rsidRDefault="00D526C8" w:rsidP="004E4612">
          <w:pPr>
            <w:spacing w:after="120" w:line="20" w:lineRule="atLeast"/>
            <w:contextualSpacing/>
            <w:jc w:val="center"/>
            <w:rPr>
              <w:rFonts w:cstheme="minorHAnsi"/>
              <w:sz w:val="24"/>
              <w:szCs w:val="24"/>
            </w:rPr>
          </w:pPr>
        </w:p>
        <w:p w14:paraId="5476D21F" w14:textId="77777777" w:rsidR="0014558D" w:rsidRPr="0014558D" w:rsidRDefault="0014558D" w:rsidP="00DB22E6">
          <w:pPr>
            <w:spacing w:after="120"/>
            <w:contextualSpacing/>
            <w:jc w:val="center"/>
            <w:rPr>
              <w:rFonts w:ascii="Times New Roman" w:hAnsi="Times New Roman" w:cs="Times New Roman"/>
              <w:b/>
              <w:bCs/>
              <w:sz w:val="28"/>
              <w:szCs w:val="28"/>
            </w:rPr>
          </w:pPr>
          <w:r w:rsidRPr="0014558D">
            <w:rPr>
              <w:rFonts w:ascii="Times New Roman" w:hAnsi="Times New Roman" w:cs="Times New Roman"/>
              <w:b/>
              <w:bCs/>
              <w:sz w:val="28"/>
              <w:szCs w:val="28"/>
            </w:rPr>
            <w:t>Tarptautinio viešojo pirkimo „</w:t>
          </w:r>
          <w:proofErr w:type="spellStart"/>
          <w:r w:rsidRPr="0014558D">
            <w:rPr>
              <w:rFonts w:ascii="Times New Roman" w:hAnsi="Times New Roman" w:cs="Times New Roman"/>
              <w:b/>
              <w:bCs/>
              <w:sz w:val="28"/>
              <w:szCs w:val="28"/>
            </w:rPr>
            <w:t>Virtualizavimo</w:t>
          </w:r>
          <w:proofErr w:type="spellEnd"/>
          <w:r w:rsidRPr="0014558D">
            <w:rPr>
              <w:rFonts w:ascii="Times New Roman" w:hAnsi="Times New Roman" w:cs="Times New Roman"/>
              <w:b/>
              <w:bCs/>
              <w:sz w:val="28"/>
              <w:szCs w:val="28"/>
            </w:rPr>
            <w:t xml:space="preserve"> programinė įranga“</w:t>
          </w:r>
        </w:p>
        <w:p w14:paraId="27AF28F5" w14:textId="16E336E0" w:rsidR="0014558D" w:rsidRDefault="002E3EFB" w:rsidP="00DB22E6">
          <w:pPr>
            <w:spacing w:after="120"/>
            <w:contextualSpacing/>
            <w:jc w:val="center"/>
            <w:rPr>
              <w:rFonts w:cstheme="minorHAnsi"/>
              <w:b/>
              <w:bCs/>
              <w:sz w:val="28"/>
              <w:szCs w:val="28"/>
            </w:rPr>
          </w:pPr>
          <w:r>
            <w:rPr>
              <w:rFonts w:ascii="Times New Roman" w:hAnsi="Times New Roman" w:cs="Times New Roman"/>
              <w:b/>
              <w:bCs/>
              <w:sz w:val="28"/>
              <w:szCs w:val="28"/>
            </w:rPr>
            <w:t>A</w:t>
          </w:r>
          <w:r w:rsidR="0014558D" w:rsidRPr="0014558D">
            <w:rPr>
              <w:rFonts w:ascii="Times New Roman" w:hAnsi="Times New Roman" w:cs="Times New Roman"/>
              <w:b/>
              <w:bCs/>
              <w:sz w:val="28"/>
              <w:szCs w:val="28"/>
            </w:rPr>
            <w:t>tviro konkurso specialiosios sąlygos</w:t>
          </w:r>
        </w:p>
        <w:p w14:paraId="63150C53" w14:textId="3562BB10" w:rsidR="001C24BC" w:rsidRPr="00F0499F" w:rsidRDefault="005F13F0" w:rsidP="0014558D">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986AA6A" w14:textId="77777777"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6D8029F" w14:textId="2C7F88CA" w:rsidR="00060D16" w:rsidRDefault="001C24BC">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3516111" w:history="1">
                <w:r w:rsidR="00060D16" w:rsidRPr="005D4F0C">
                  <w:rPr>
                    <w:rStyle w:val="Hyperlink"/>
                    <w:rFonts w:ascii="Times New Roman" w:hAnsi="Times New Roman" w:cs="Times New Roman"/>
                    <w:noProof/>
                  </w:rPr>
                  <w:t>1.</w:t>
                </w:r>
                <w:r w:rsidR="00060D16">
                  <w:rPr>
                    <w:noProof/>
                    <w:kern w:val="2"/>
                    <w:sz w:val="24"/>
                    <w:szCs w:val="24"/>
                    <w14:ligatures w14:val="standardContextual"/>
                  </w:rPr>
                  <w:tab/>
                </w:r>
                <w:r w:rsidR="00060D16" w:rsidRPr="005D4F0C">
                  <w:rPr>
                    <w:rStyle w:val="Hyperlink"/>
                    <w:rFonts w:ascii="Times New Roman" w:hAnsi="Times New Roman" w:cs="Times New Roman"/>
                    <w:noProof/>
                  </w:rPr>
                  <w:t>Bendra informacija</w:t>
                </w:r>
                <w:r w:rsidR="00060D16">
                  <w:rPr>
                    <w:noProof/>
                    <w:webHidden/>
                  </w:rPr>
                  <w:tab/>
                </w:r>
                <w:r w:rsidR="00060D16">
                  <w:rPr>
                    <w:noProof/>
                    <w:webHidden/>
                  </w:rPr>
                  <w:fldChar w:fldCharType="begin"/>
                </w:r>
                <w:r w:rsidR="00060D16">
                  <w:rPr>
                    <w:noProof/>
                    <w:webHidden/>
                  </w:rPr>
                  <w:instrText xml:space="preserve"> PAGEREF _Toc223516111 \h </w:instrText>
                </w:r>
                <w:r w:rsidR="00060D16">
                  <w:rPr>
                    <w:noProof/>
                    <w:webHidden/>
                  </w:rPr>
                </w:r>
                <w:r w:rsidR="00060D16">
                  <w:rPr>
                    <w:noProof/>
                    <w:webHidden/>
                  </w:rPr>
                  <w:fldChar w:fldCharType="separate"/>
                </w:r>
                <w:r w:rsidR="00727CDE">
                  <w:rPr>
                    <w:noProof/>
                    <w:webHidden/>
                  </w:rPr>
                  <w:t>3</w:t>
                </w:r>
                <w:r w:rsidR="00060D16">
                  <w:rPr>
                    <w:noProof/>
                    <w:webHidden/>
                  </w:rPr>
                  <w:fldChar w:fldCharType="end"/>
                </w:r>
              </w:hyperlink>
            </w:p>
            <w:p w14:paraId="27E937E0" w14:textId="6E16240B" w:rsidR="00060D16" w:rsidRDefault="00060D16">
              <w:pPr>
                <w:pStyle w:val="TOC1"/>
                <w:rPr>
                  <w:noProof/>
                  <w:kern w:val="2"/>
                  <w:sz w:val="24"/>
                  <w:szCs w:val="24"/>
                  <w14:ligatures w14:val="standardContextual"/>
                </w:rPr>
              </w:pPr>
              <w:hyperlink w:anchor="_Toc223516112" w:history="1">
                <w:r w:rsidRPr="005D4F0C">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_Toc223516112 \h </w:instrText>
                </w:r>
                <w:r>
                  <w:rPr>
                    <w:noProof/>
                    <w:webHidden/>
                  </w:rPr>
                </w:r>
                <w:r>
                  <w:rPr>
                    <w:noProof/>
                    <w:webHidden/>
                  </w:rPr>
                  <w:fldChar w:fldCharType="separate"/>
                </w:r>
                <w:r w:rsidR="00727CDE">
                  <w:rPr>
                    <w:noProof/>
                    <w:webHidden/>
                  </w:rPr>
                  <w:t>3</w:t>
                </w:r>
                <w:r>
                  <w:rPr>
                    <w:noProof/>
                    <w:webHidden/>
                  </w:rPr>
                  <w:fldChar w:fldCharType="end"/>
                </w:r>
              </w:hyperlink>
            </w:p>
            <w:p w14:paraId="39114300" w14:textId="3EF5B460" w:rsidR="00060D16" w:rsidRDefault="00060D16">
              <w:pPr>
                <w:pStyle w:val="TOC1"/>
                <w:rPr>
                  <w:noProof/>
                  <w:kern w:val="2"/>
                  <w:sz w:val="24"/>
                  <w:szCs w:val="24"/>
                  <w14:ligatures w14:val="standardContextual"/>
                </w:rPr>
              </w:pPr>
              <w:hyperlink w:anchor="_Toc223516113" w:history="1">
                <w:r w:rsidRPr="005D4F0C">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_Toc223516113 \h </w:instrText>
                </w:r>
                <w:r>
                  <w:rPr>
                    <w:noProof/>
                    <w:webHidden/>
                  </w:rPr>
                </w:r>
                <w:r>
                  <w:rPr>
                    <w:noProof/>
                    <w:webHidden/>
                  </w:rPr>
                  <w:fldChar w:fldCharType="separate"/>
                </w:r>
                <w:r w:rsidR="00727CDE">
                  <w:rPr>
                    <w:noProof/>
                    <w:webHidden/>
                  </w:rPr>
                  <w:t>3</w:t>
                </w:r>
                <w:r>
                  <w:rPr>
                    <w:noProof/>
                    <w:webHidden/>
                  </w:rPr>
                  <w:fldChar w:fldCharType="end"/>
                </w:r>
              </w:hyperlink>
            </w:p>
            <w:p w14:paraId="66441A6F" w14:textId="21BA6786" w:rsidR="00060D16" w:rsidRDefault="00060D16">
              <w:pPr>
                <w:pStyle w:val="TOC1"/>
                <w:rPr>
                  <w:noProof/>
                  <w:kern w:val="2"/>
                  <w:sz w:val="24"/>
                  <w:szCs w:val="24"/>
                  <w14:ligatures w14:val="standardContextual"/>
                </w:rPr>
              </w:pPr>
              <w:hyperlink w:anchor="_Toc223516114" w:history="1">
                <w:r w:rsidRPr="005D4F0C">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_Toc223516114 \h </w:instrText>
                </w:r>
                <w:r>
                  <w:rPr>
                    <w:noProof/>
                    <w:webHidden/>
                  </w:rPr>
                </w:r>
                <w:r>
                  <w:rPr>
                    <w:noProof/>
                    <w:webHidden/>
                  </w:rPr>
                  <w:fldChar w:fldCharType="separate"/>
                </w:r>
                <w:r w:rsidR="00727CDE">
                  <w:rPr>
                    <w:noProof/>
                    <w:webHidden/>
                  </w:rPr>
                  <w:t>4</w:t>
                </w:r>
                <w:r>
                  <w:rPr>
                    <w:noProof/>
                    <w:webHidden/>
                  </w:rPr>
                  <w:fldChar w:fldCharType="end"/>
                </w:r>
              </w:hyperlink>
            </w:p>
            <w:p w14:paraId="5DB70072" w14:textId="472B0A87" w:rsidR="00060D16" w:rsidRDefault="00060D16">
              <w:pPr>
                <w:pStyle w:val="TOC1"/>
                <w:rPr>
                  <w:noProof/>
                  <w:kern w:val="2"/>
                  <w:sz w:val="24"/>
                  <w:szCs w:val="24"/>
                  <w14:ligatures w14:val="standardContextual"/>
                </w:rPr>
              </w:pPr>
              <w:hyperlink w:anchor="_Toc223516115" w:history="1">
                <w:r w:rsidRPr="005D4F0C">
                  <w:rPr>
                    <w:rStyle w:val="Hyperlink"/>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_Toc223516115 \h </w:instrText>
                </w:r>
                <w:r>
                  <w:rPr>
                    <w:noProof/>
                    <w:webHidden/>
                  </w:rPr>
                </w:r>
                <w:r>
                  <w:rPr>
                    <w:noProof/>
                    <w:webHidden/>
                  </w:rPr>
                  <w:fldChar w:fldCharType="separate"/>
                </w:r>
                <w:r w:rsidR="00727CDE">
                  <w:rPr>
                    <w:noProof/>
                    <w:webHidden/>
                  </w:rPr>
                  <w:t>4</w:t>
                </w:r>
                <w:r>
                  <w:rPr>
                    <w:noProof/>
                    <w:webHidden/>
                  </w:rPr>
                  <w:fldChar w:fldCharType="end"/>
                </w:r>
              </w:hyperlink>
            </w:p>
            <w:p w14:paraId="5098F360" w14:textId="7EFE2F40" w:rsidR="00060D16" w:rsidRDefault="00060D16">
              <w:pPr>
                <w:pStyle w:val="TOC1"/>
                <w:rPr>
                  <w:noProof/>
                  <w:kern w:val="2"/>
                  <w:sz w:val="24"/>
                  <w:szCs w:val="24"/>
                  <w14:ligatures w14:val="standardContextual"/>
                </w:rPr>
              </w:pPr>
              <w:hyperlink w:anchor="_Toc223516116" w:history="1">
                <w:r w:rsidRPr="005D4F0C">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_Toc223516116 \h </w:instrText>
                </w:r>
                <w:r>
                  <w:rPr>
                    <w:noProof/>
                    <w:webHidden/>
                  </w:rPr>
                </w:r>
                <w:r>
                  <w:rPr>
                    <w:noProof/>
                    <w:webHidden/>
                  </w:rPr>
                  <w:fldChar w:fldCharType="separate"/>
                </w:r>
                <w:r w:rsidR="00727CDE">
                  <w:rPr>
                    <w:noProof/>
                    <w:webHidden/>
                  </w:rPr>
                  <w:t>5</w:t>
                </w:r>
                <w:r>
                  <w:rPr>
                    <w:noProof/>
                    <w:webHidden/>
                  </w:rPr>
                  <w:fldChar w:fldCharType="end"/>
                </w:r>
              </w:hyperlink>
            </w:p>
            <w:p w14:paraId="16BD7B2D" w14:textId="39EC4DF1" w:rsidR="00060D16" w:rsidRDefault="00060D16">
              <w:pPr>
                <w:pStyle w:val="TOC1"/>
                <w:tabs>
                  <w:tab w:val="left" w:pos="720"/>
                </w:tabs>
                <w:rPr>
                  <w:noProof/>
                  <w:kern w:val="2"/>
                  <w:sz w:val="24"/>
                  <w:szCs w:val="24"/>
                  <w14:ligatures w14:val="standardContextual"/>
                </w:rPr>
              </w:pPr>
              <w:hyperlink w:anchor="_Toc223516117" w:history="1">
                <w:r w:rsidRPr="005D4F0C">
                  <w:rPr>
                    <w:rStyle w:val="Hyperlink"/>
                    <w:rFonts w:ascii="Times New Roman" w:eastAsia="Calibri" w:hAnsi="Times New Roman" w:cs="Times New Roman"/>
                    <w:noProof/>
                  </w:rPr>
                  <w:t>7.</w:t>
                </w:r>
                <w:r>
                  <w:rPr>
                    <w:noProof/>
                    <w:kern w:val="2"/>
                    <w:sz w:val="24"/>
                    <w:szCs w:val="24"/>
                    <w14:ligatures w14:val="standardContextual"/>
                  </w:rPr>
                  <w:tab/>
                </w:r>
                <w:r w:rsidRPr="005D4F0C">
                  <w:rPr>
                    <w:rStyle w:val="Hyperlink"/>
                    <w:rFonts w:ascii="Times New Roman" w:eastAsia="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_Toc223516117 \h </w:instrText>
                </w:r>
                <w:r>
                  <w:rPr>
                    <w:noProof/>
                    <w:webHidden/>
                  </w:rPr>
                </w:r>
                <w:r>
                  <w:rPr>
                    <w:noProof/>
                    <w:webHidden/>
                  </w:rPr>
                  <w:fldChar w:fldCharType="separate"/>
                </w:r>
                <w:r w:rsidR="00727CDE">
                  <w:rPr>
                    <w:noProof/>
                    <w:webHidden/>
                  </w:rPr>
                  <w:t>6</w:t>
                </w:r>
                <w:r>
                  <w:rPr>
                    <w:noProof/>
                    <w:webHidden/>
                  </w:rPr>
                  <w:fldChar w:fldCharType="end"/>
                </w:r>
              </w:hyperlink>
            </w:p>
            <w:p w14:paraId="7E2B23E4" w14:textId="23D133EA" w:rsidR="00060D16" w:rsidRDefault="00060D16">
              <w:pPr>
                <w:pStyle w:val="TOC1"/>
                <w:tabs>
                  <w:tab w:val="left" w:pos="720"/>
                </w:tabs>
                <w:rPr>
                  <w:noProof/>
                  <w:kern w:val="2"/>
                  <w:sz w:val="24"/>
                  <w:szCs w:val="24"/>
                  <w14:ligatures w14:val="standardContextual"/>
                </w:rPr>
              </w:pPr>
              <w:hyperlink w:anchor="_Toc223516118" w:history="1">
                <w:r w:rsidRPr="005D4F0C">
                  <w:rPr>
                    <w:rStyle w:val="Hyperlink"/>
                    <w:rFonts w:ascii="Times New Roman" w:eastAsia="Calibri" w:hAnsi="Times New Roman" w:cs="Times New Roman"/>
                    <w:noProof/>
                  </w:rPr>
                  <w:t>8.</w:t>
                </w:r>
                <w:r>
                  <w:rPr>
                    <w:noProof/>
                    <w:kern w:val="2"/>
                    <w:sz w:val="24"/>
                    <w:szCs w:val="24"/>
                    <w14:ligatures w14:val="standardContextual"/>
                  </w:rPr>
                  <w:tab/>
                </w:r>
                <w:r w:rsidRPr="005D4F0C">
                  <w:rPr>
                    <w:rStyle w:val="Hyperlink"/>
                    <w:rFonts w:ascii="Times New Roman" w:eastAsia="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_Toc223516118 \h </w:instrText>
                </w:r>
                <w:r>
                  <w:rPr>
                    <w:noProof/>
                    <w:webHidden/>
                  </w:rPr>
                </w:r>
                <w:r>
                  <w:rPr>
                    <w:noProof/>
                    <w:webHidden/>
                  </w:rPr>
                  <w:fldChar w:fldCharType="separate"/>
                </w:r>
                <w:r w:rsidR="00727CDE">
                  <w:rPr>
                    <w:noProof/>
                    <w:webHidden/>
                  </w:rPr>
                  <w:t>6</w:t>
                </w:r>
                <w:r>
                  <w:rPr>
                    <w:noProof/>
                    <w:webHidden/>
                  </w:rPr>
                  <w:fldChar w:fldCharType="end"/>
                </w:r>
              </w:hyperlink>
            </w:p>
            <w:p w14:paraId="580CEB05" w14:textId="34FA7D5F" w:rsidR="00060D16" w:rsidRDefault="00060D16">
              <w:pPr>
                <w:pStyle w:val="TOC1"/>
                <w:tabs>
                  <w:tab w:val="left" w:pos="720"/>
                </w:tabs>
                <w:rPr>
                  <w:noProof/>
                  <w:kern w:val="2"/>
                  <w:sz w:val="24"/>
                  <w:szCs w:val="24"/>
                  <w14:ligatures w14:val="standardContextual"/>
                </w:rPr>
              </w:pPr>
              <w:hyperlink w:anchor="_Toc223516119" w:history="1">
                <w:r w:rsidRPr="005D4F0C">
                  <w:rPr>
                    <w:rStyle w:val="Hyperlink"/>
                    <w:rFonts w:ascii="Times New Roman" w:eastAsia="Calibri" w:hAnsi="Times New Roman" w:cs="Times New Roman"/>
                    <w:noProof/>
                  </w:rPr>
                  <w:t>9.</w:t>
                </w:r>
                <w:r>
                  <w:rPr>
                    <w:noProof/>
                    <w:kern w:val="2"/>
                    <w:sz w:val="24"/>
                    <w:szCs w:val="24"/>
                    <w14:ligatures w14:val="standardContextual"/>
                  </w:rPr>
                  <w:tab/>
                </w:r>
                <w:r w:rsidRPr="005D4F0C">
                  <w:rPr>
                    <w:rStyle w:val="Hyperlink"/>
                    <w:rFonts w:ascii="Times New Roman" w:eastAsia="Times New Roman" w:hAnsi="Times New Roman" w:cs="Times New Roman"/>
                    <w:noProof/>
                  </w:rPr>
                  <w:t>Sutarties sudarymas</w:t>
                </w:r>
                <w:r>
                  <w:rPr>
                    <w:noProof/>
                    <w:webHidden/>
                  </w:rPr>
                  <w:tab/>
                </w:r>
                <w:r>
                  <w:rPr>
                    <w:noProof/>
                    <w:webHidden/>
                  </w:rPr>
                  <w:fldChar w:fldCharType="begin"/>
                </w:r>
                <w:r>
                  <w:rPr>
                    <w:noProof/>
                    <w:webHidden/>
                  </w:rPr>
                  <w:instrText xml:space="preserve"> PAGEREF _Toc223516119 \h </w:instrText>
                </w:r>
                <w:r>
                  <w:rPr>
                    <w:noProof/>
                    <w:webHidden/>
                  </w:rPr>
                </w:r>
                <w:r>
                  <w:rPr>
                    <w:noProof/>
                    <w:webHidden/>
                  </w:rPr>
                  <w:fldChar w:fldCharType="separate"/>
                </w:r>
                <w:r w:rsidR="00727CDE">
                  <w:rPr>
                    <w:noProof/>
                    <w:webHidden/>
                  </w:rPr>
                  <w:t>6</w:t>
                </w:r>
                <w:r>
                  <w:rPr>
                    <w:noProof/>
                    <w:webHidden/>
                  </w:rPr>
                  <w:fldChar w:fldCharType="end"/>
                </w:r>
              </w:hyperlink>
            </w:p>
            <w:p w14:paraId="02A10F23" w14:textId="40225449" w:rsidR="00060D16" w:rsidRDefault="00060D16">
              <w:pPr>
                <w:pStyle w:val="TOC1"/>
                <w:tabs>
                  <w:tab w:val="left" w:pos="720"/>
                </w:tabs>
                <w:rPr>
                  <w:noProof/>
                  <w:kern w:val="2"/>
                  <w:sz w:val="24"/>
                  <w:szCs w:val="24"/>
                  <w14:ligatures w14:val="standardContextual"/>
                </w:rPr>
              </w:pPr>
              <w:hyperlink w:anchor="_Toc223516120" w:history="1">
                <w:r w:rsidRPr="005D4F0C">
                  <w:rPr>
                    <w:rStyle w:val="Hyperlink"/>
                    <w:rFonts w:ascii="Times New Roman" w:eastAsia="Times New Roman" w:hAnsi="Times New Roman" w:cs="Times New Roman"/>
                    <w:noProof/>
                  </w:rPr>
                  <w:t>10.</w:t>
                </w:r>
                <w:r>
                  <w:rPr>
                    <w:noProof/>
                    <w:kern w:val="2"/>
                    <w:sz w:val="24"/>
                    <w:szCs w:val="24"/>
                    <w14:ligatures w14:val="standardContextual"/>
                  </w:rPr>
                  <w:tab/>
                </w:r>
                <w:r w:rsidRPr="005D4F0C">
                  <w:rPr>
                    <w:rStyle w:val="Hyperlink"/>
                    <w:rFonts w:ascii="Times New Roman" w:eastAsia="Times New Roman" w:hAnsi="Times New Roman" w:cs="Times New Roman"/>
                    <w:noProof/>
                  </w:rPr>
                  <w:t>Kitos sąlygos</w:t>
                </w:r>
                <w:r>
                  <w:rPr>
                    <w:noProof/>
                    <w:webHidden/>
                  </w:rPr>
                  <w:tab/>
                </w:r>
                <w:r>
                  <w:rPr>
                    <w:noProof/>
                    <w:webHidden/>
                  </w:rPr>
                  <w:fldChar w:fldCharType="begin"/>
                </w:r>
                <w:r>
                  <w:rPr>
                    <w:noProof/>
                    <w:webHidden/>
                  </w:rPr>
                  <w:instrText xml:space="preserve"> PAGEREF _Toc223516120 \h </w:instrText>
                </w:r>
                <w:r>
                  <w:rPr>
                    <w:noProof/>
                    <w:webHidden/>
                  </w:rPr>
                </w:r>
                <w:r>
                  <w:rPr>
                    <w:noProof/>
                    <w:webHidden/>
                  </w:rPr>
                  <w:fldChar w:fldCharType="separate"/>
                </w:r>
                <w:r w:rsidR="00727CDE">
                  <w:rPr>
                    <w:noProof/>
                    <w:webHidden/>
                  </w:rPr>
                  <w:t>6</w:t>
                </w:r>
                <w:r>
                  <w:rPr>
                    <w:noProof/>
                    <w:webHidden/>
                  </w:rPr>
                  <w:fldChar w:fldCharType="end"/>
                </w:r>
              </w:hyperlink>
            </w:p>
            <w:p w14:paraId="7B6AC1DE" w14:textId="77777777" w:rsidR="00A61B77" w:rsidRDefault="001C24BC" w:rsidP="004E4612">
              <w:pPr>
                <w:spacing w:after="120" w:line="20" w:lineRule="atLeast"/>
                <w:contextualSpacing/>
                <w:rPr>
                  <w:rFonts w:cstheme="minorHAnsi"/>
                  <w:b/>
                  <w:bCs/>
                  <w:color w:val="2B579A"/>
                  <w:shd w:val="clear" w:color="auto" w:fill="E6E6E6"/>
                </w:rPr>
              </w:pPr>
              <w:r w:rsidRPr="00F0499F">
                <w:rPr>
                  <w:rFonts w:cstheme="minorHAnsi"/>
                  <w:b/>
                  <w:bCs/>
                  <w:color w:val="2B579A"/>
                  <w:shd w:val="clear" w:color="auto" w:fill="E6E6E6"/>
                </w:rPr>
                <w:fldChar w:fldCharType="end"/>
              </w:r>
            </w:p>
            <w:p w14:paraId="0E37DE53" w14:textId="77777777" w:rsidR="00A61B77" w:rsidRDefault="00A61B77" w:rsidP="004E4612">
              <w:pPr>
                <w:spacing w:after="120" w:line="20" w:lineRule="atLeast"/>
                <w:contextualSpacing/>
                <w:rPr>
                  <w:rFonts w:cstheme="minorHAnsi"/>
                  <w:b/>
                  <w:bCs/>
                  <w:color w:val="2B579A"/>
                  <w:shd w:val="clear" w:color="auto" w:fill="E6E6E6"/>
                </w:rPr>
              </w:pPr>
            </w:p>
            <w:p w14:paraId="1058C6B6" w14:textId="77777777" w:rsidR="00A61B77" w:rsidRPr="00A61B77" w:rsidRDefault="00A61B77" w:rsidP="00A61B77">
              <w:pPr>
                <w:spacing w:after="0"/>
                <w:ind w:left="142" w:hanging="142"/>
                <w:rPr>
                  <w:rFonts w:ascii="Times New Roman" w:hAnsi="Times New Roman" w:cs="Times New Roman"/>
                  <w:b/>
                  <w:bCs/>
                  <w:sz w:val="24"/>
                  <w:szCs w:val="24"/>
                  <w:u w:val="single"/>
                </w:rPr>
              </w:pPr>
              <w:r w:rsidRPr="00A61B77">
                <w:rPr>
                  <w:rFonts w:ascii="Times New Roman" w:hAnsi="Times New Roman" w:cs="Times New Roman"/>
                  <w:b/>
                  <w:bCs/>
                  <w:sz w:val="24"/>
                  <w:szCs w:val="24"/>
                  <w:u w:val="single"/>
                </w:rPr>
                <w:t>Pirkimo sąlygų priedai:</w:t>
              </w:r>
            </w:p>
            <w:p w14:paraId="38CBDC34" w14:textId="77777777" w:rsidR="00A61B77" w:rsidRPr="00A61B77" w:rsidRDefault="00A61B77" w:rsidP="00A61B77">
              <w:pPr>
                <w:tabs>
                  <w:tab w:val="left" w:pos="142"/>
                  <w:tab w:val="right" w:leader="dot" w:pos="9962"/>
                </w:tabs>
                <w:spacing w:after="0"/>
                <w:ind w:left="142" w:hanging="142"/>
                <w:rPr>
                  <w:rFonts w:ascii="Times New Roman" w:hAnsi="Times New Roman" w:cs="Times New Roman"/>
                  <w:noProof/>
                  <w:sz w:val="24"/>
                  <w:szCs w:val="24"/>
                  <w:lang w:eastAsia="en-US"/>
                </w:rPr>
              </w:pPr>
              <w:hyperlink w:anchor="_Toc124404956" w:history="1">
                <w:r w:rsidRPr="00A61B77">
                  <w:rPr>
                    <w:rFonts w:ascii="Times New Roman" w:hAnsi="Times New Roman" w:cs="Times New Roman"/>
                    <w:noProof/>
                    <w:sz w:val="24"/>
                    <w:szCs w:val="24"/>
                  </w:rPr>
                  <w:t>Pirkimo sąlygų 1 priedas „Terminai“</w:t>
                </w:r>
              </w:hyperlink>
              <w:r w:rsidRPr="00A61B77">
                <w:rPr>
                  <w:rFonts w:ascii="Times New Roman" w:hAnsi="Times New Roman" w:cs="Times New Roman"/>
                  <w:noProof/>
                  <w:sz w:val="24"/>
                  <w:szCs w:val="24"/>
                  <w:lang w:eastAsia="en-US"/>
                </w:rPr>
                <w:t xml:space="preserve"> </w:t>
              </w:r>
            </w:p>
            <w:p w14:paraId="7FCB978B" w14:textId="77777777" w:rsidR="00A61B77" w:rsidRPr="00A61B77" w:rsidRDefault="00A61B77" w:rsidP="00A61B77">
              <w:pPr>
                <w:tabs>
                  <w:tab w:val="right" w:leader="dot" w:pos="9962"/>
                </w:tabs>
                <w:spacing w:after="0"/>
                <w:ind w:left="142" w:hanging="142"/>
                <w:rPr>
                  <w:rFonts w:ascii="Times New Roman" w:hAnsi="Times New Roman" w:cs="Times New Roman"/>
                  <w:noProof/>
                  <w:sz w:val="24"/>
                  <w:szCs w:val="24"/>
                  <w:u w:val="single"/>
                  <w:lang w:val="en-US" w:eastAsia="en-US"/>
                </w:rPr>
              </w:pPr>
              <w:hyperlink w:anchor="_Toc124404957" w:history="1">
                <w:r w:rsidRPr="00A61B77">
                  <w:rPr>
                    <w:rFonts w:ascii="Times New Roman" w:eastAsia="Calibri" w:hAnsi="Times New Roman" w:cs="Times New Roman"/>
                    <w:noProof/>
                    <w:sz w:val="24"/>
                    <w:szCs w:val="24"/>
                  </w:rPr>
                  <w:t>Pirkimo sąlygų 2 priedas „Techninė specifikacija“</w:t>
                </w:r>
              </w:hyperlink>
              <w:r w:rsidRPr="00A61B77">
                <w:rPr>
                  <w:rFonts w:ascii="Times New Roman" w:hAnsi="Times New Roman" w:cs="Times New Roman"/>
                  <w:noProof/>
                  <w:sz w:val="24"/>
                  <w:szCs w:val="24"/>
                  <w:u w:val="single"/>
                  <w:lang w:val="en-US" w:eastAsia="en-US"/>
                </w:rPr>
                <w:t xml:space="preserve"> </w:t>
              </w:r>
            </w:p>
            <w:p w14:paraId="4081BBD6" w14:textId="77777777" w:rsidR="00A61B77" w:rsidRPr="00574CF1" w:rsidRDefault="00A61B77" w:rsidP="00A61B77">
              <w:pPr>
                <w:tabs>
                  <w:tab w:val="right" w:leader="dot" w:pos="9962"/>
                </w:tabs>
                <w:spacing w:after="0"/>
                <w:ind w:left="142" w:hanging="142"/>
                <w:rPr>
                  <w:rFonts w:ascii="Times New Roman" w:hAnsi="Times New Roman" w:cs="Times New Roman"/>
                  <w:noProof/>
                  <w:sz w:val="24"/>
                  <w:szCs w:val="24"/>
                  <w:lang w:val="en-US" w:eastAsia="en-US"/>
                </w:rPr>
              </w:pPr>
              <w:hyperlink w:anchor="_Toc124404958" w:history="1">
                <w:r w:rsidRPr="00A61B77">
                  <w:rPr>
                    <w:rFonts w:ascii="Times New Roman" w:eastAsia="Calibri" w:hAnsi="Times New Roman" w:cs="Times New Roman"/>
                    <w:noProof/>
                    <w:sz w:val="24"/>
                    <w:szCs w:val="24"/>
                  </w:rPr>
                  <w:t>Pirkimo sąlygų 3 priedas „Tiekėjų pašalinimo pagrindai“</w:t>
                </w:r>
              </w:hyperlink>
              <w:r w:rsidRPr="00A61B77">
                <w:rPr>
                  <w:rFonts w:ascii="Times New Roman" w:hAnsi="Times New Roman" w:cs="Times New Roman"/>
                  <w:noProof/>
                  <w:sz w:val="24"/>
                  <w:szCs w:val="24"/>
                  <w:lang w:val="en-US" w:eastAsia="en-US"/>
                </w:rPr>
                <w:t xml:space="preserve"> </w:t>
              </w:r>
            </w:p>
            <w:p w14:paraId="1C2755D5" w14:textId="7E4A6EA1" w:rsidR="000D290C" w:rsidRPr="00A61B77" w:rsidRDefault="00A61B77" w:rsidP="000D290C">
              <w:pPr>
                <w:tabs>
                  <w:tab w:val="right" w:leader="dot" w:pos="9962"/>
                </w:tabs>
                <w:spacing w:after="0"/>
                <w:ind w:left="142" w:hanging="142"/>
                <w:rPr>
                  <w:rFonts w:ascii="Times New Roman" w:hAnsi="Times New Roman" w:cs="Times New Roman"/>
                  <w:noProof/>
                  <w:sz w:val="24"/>
                  <w:szCs w:val="24"/>
                  <w:lang w:val="en-US" w:eastAsia="en-US"/>
                </w:rPr>
              </w:pPr>
              <w:r w:rsidRPr="00A61B77">
                <w:rPr>
                  <w:rFonts w:ascii="Times New Roman" w:eastAsia="Calibri" w:hAnsi="Times New Roman" w:cs="Times New Roman"/>
                  <w:noProof/>
                  <w:sz w:val="24"/>
                  <w:szCs w:val="24"/>
                </w:rPr>
                <w:t xml:space="preserve">Pirkimo sąlygų 4 priedas </w:t>
              </w:r>
              <w:r w:rsidR="00E356A0" w:rsidRPr="00574CF1">
                <w:rPr>
                  <w:rFonts w:ascii="Times New Roman" w:hAnsi="Times New Roman" w:cs="Times New Roman"/>
                  <w:noProof/>
                  <w:sz w:val="24"/>
                  <w:szCs w:val="24"/>
                  <w:lang w:val="en-US" w:eastAsia="en-US"/>
                </w:rPr>
                <w:t xml:space="preserve"> </w:t>
              </w:r>
              <w:r w:rsidR="00397E70" w:rsidRPr="00397E70">
                <w:rPr>
                  <w:rFonts w:ascii="Times New Roman" w:hAnsi="Times New Roman" w:cs="Times New Roman"/>
                  <w:noProof/>
                  <w:sz w:val="24"/>
                  <w:szCs w:val="24"/>
                  <w:lang w:val="en-US" w:eastAsia="en-US"/>
                </w:rPr>
                <w:t>„</w:t>
              </w:r>
              <w:r w:rsidR="000360CC" w:rsidRPr="00574CF1">
                <w:rPr>
                  <w:rFonts w:ascii="Times New Roman" w:hAnsi="Times New Roman" w:cs="Times New Roman"/>
                  <w:noProof/>
                  <w:sz w:val="24"/>
                  <w:szCs w:val="24"/>
                  <w:lang w:val="en-US" w:eastAsia="en-US"/>
                </w:rPr>
                <w:t>Tiekėjų kvalifikacijos reikalavimai</w:t>
              </w:r>
              <w:r w:rsidRPr="00A61B77">
                <w:rPr>
                  <w:rFonts w:ascii="Times New Roman" w:hAnsi="Times New Roman" w:cs="Times New Roman"/>
                  <w:noProof/>
                  <w:sz w:val="24"/>
                  <w:szCs w:val="24"/>
                  <w:lang w:val="en-US" w:eastAsia="en-US"/>
                </w:rPr>
                <w:t>”</w:t>
              </w:r>
              <w:r w:rsidR="00411DC4">
                <w:rPr>
                  <w:rFonts w:ascii="Times New Roman" w:hAnsi="Times New Roman" w:cs="Times New Roman"/>
                  <w:noProof/>
                  <w:sz w:val="24"/>
                  <w:szCs w:val="24"/>
                  <w:lang w:val="en-US" w:eastAsia="en-US"/>
                </w:rPr>
                <w:t xml:space="preserve"> </w:t>
              </w:r>
            </w:p>
            <w:p w14:paraId="187D8994" w14:textId="086DB121" w:rsidR="00A61B77" w:rsidRPr="00A61B77" w:rsidRDefault="00A61B77" w:rsidP="00A61B77">
              <w:pPr>
                <w:tabs>
                  <w:tab w:val="right" w:leader="dot" w:pos="9962"/>
                </w:tabs>
                <w:spacing w:after="0"/>
                <w:ind w:left="142" w:hanging="142"/>
                <w:rPr>
                  <w:rFonts w:ascii="Times New Roman" w:hAnsi="Times New Roman" w:cs="Times New Roman"/>
                  <w:noProof/>
                  <w:sz w:val="24"/>
                  <w:szCs w:val="24"/>
                </w:rPr>
              </w:pPr>
              <w:hyperlink w:anchor="_Toc124404960" w:history="1">
                <w:r w:rsidRPr="00A61B77">
                  <w:rPr>
                    <w:rFonts w:ascii="Times New Roman" w:eastAsia="Calibri" w:hAnsi="Times New Roman" w:cs="Times New Roman"/>
                    <w:noProof/>
                    <w:sz w:val="24"/>
                    <w:szCs w:val="24"/>
                  </w:rPr>
                  <w:t xml:space="preserve">Pirkimo sąlygų 5 priedas „EBVPD“ </w:t>
                </w:r>
                <w:r w:rsidRPr="00A61B77">
                  <w:rPr>
                    <w:rFonts w:ascii="Times New Roman" w:hAnsi="Times New Roman" w:cs="Times New Roman"/>
                    <w:noProof/>
                    <w:sz w:val="24"/>
                    <w:szCs w:val="24"/>
                  </w:rPr>
                  <w:t>(XML ir PDF formatu)</w:t>
                </w:r>
              </w:hyperlink>
              <w:r w:rsidR="00574CF1" w:rsidRPr="000D290C">
                <w:rPr>
                  <w:rFonts w:ascii="Times New Roman" w:hAnsi="Times New Roman" w:cs="Times New Roman"/>
                  <w:noProof/>
                </w:rPr>
                <w:t>“</w:t>
              </w:r>
              <w:r w:rsidR="00683F09">
                <w:rPr>
                  <w:rFonts w:ascii="Times New Roman" w:hAnsi="Times New Roman" w:cs="Times New Roman"/>
                  <w:noProof/>
                </w:rPr>
                <w:t xml:space="preserve"> </w:t>
              </w:r>
            </w:p>
            <w:p w14:paraId="2313ACD6" w14:textId="3D12C2E1" w:rsidR="00A61B77" w:rsidRPr="00A61B77" w:rsidRDefault="00A61B77" w:rsidP="00A61B77">
              <w:pPr>
                <w:tabs>
                  <w:tab w:val="right" w:leader="dot" w:pos="9962"/>
                </w:tabs>
                <w:spacing w:after="0"/>
                <w:ind w:left="142" w:hanging="142"/>
                <w:rPr>
                  <w:rFonts w:ascii="Times New Roman" w:hAnsi="Times New Roman" w:cs="Times New Roman"/>
                  <w:noProof/>
                  <w:sz w:val="24"/>
                  <w:szCs w:val="24"/>
                  <w:u w:val="single"/>
                  <w:lang w:val="en-US" w:eastAsia="en-US"/>
                </w:rPr>
              </w:pPr>
              <w:hyperlink w:anchor="_Toc124404961" w:history="1">
                <w:r w:rsidRPr="00A61B77">
                  <w:rPr>
                    <w:rFonts w:ascii="Times New Roman" w:eastAsia="Calibri" w:hAnsi="Times New Roman" w:cs="Times New Roman"/>
                    <w:noProof/>
                    <w:sz w:val="24"/>
                    <w:szCs w:val="24"/>
                  </w:rPr>
                  <w:t>Pirkimo sąlygų 6 priedas „Pasiūlymo forma“</w:t>
                </w:r>
              </w:hyperlink>
              <w:r w:rsidRPr="00A61B77">
                <w:rPr>
                  <w:rFonts w:ascii="Times New Roman" w:hAnsi="Times New Roman" w:cs="Times New Roman"/>
                  <w:noProof/>
                  <w:sz w:val="24"/>
                  <w:szCs w:val="24"/>
                  <w:u w:val="single"/>
                  <w:lang w:val="en-US" w:eastAsia="en-US"/>
                </w:rPr>
                <w:t xml:space="preserve"> </w:t>
              </w:r>
            </w:p>
            <w:p w14:paraId="44DA5ED1" w14:textId="63A81E24" w:rsidR="00A61B77" w:rsidRPr="00A61B77" w:rsidRDefault="00A61B77" w:rsidP="00067FAC">
              <w:pPr>
                <w:tabs>
                  <w:tab w:val="right" w:leader="dot" w:pos="9962"/>
                </w:tabs>
                <w:spacing w:after="0"/>
                <w:rPr>
                  <w:rFonts w:ascii="Times New Roman" w:hAnsi="Times New Roman" w:cs="Times New Roman"/>
                  <w:noProof/>
                  <w:sz w:val="24"/>
                  <w:szCs w:val="24"/>
                  <w:u w:val="single"/>
                </w:rPr>
              </w:pPr>
              <w:hyperlink w:anchor="_Toc124404962" w:history="1">
                <w:r w:rsidRPr="00A61B77">
                  <w:rPr>
                    <w:rFonts w:ascii="Times New Roman" w:eastAsia="Calibri" w:hAnsi="Times New Roman" w:cs="Times New Roman"/>
                    <w:noProof/>
                    <w:sz w:val="24"/>
                    <w:szCs w:val="24"/>
                  </w:rPr>
                  <w:t>Pirkimo sąlygų 7 priedas „</w:t>
                </w:r>
                <w:r w:rsidR="00067FAC" w:rsidRPr="00067FAC">
                  <w:rPr>
                    <w:rFonts w:ascii="Times New Roman" w:eastAsia="Calibri" w:hAnsi="Times New Roman" w:cs="Times New Roman"/>
                    <w:noProof/>
                    <w:sz w:val="24"/>
                    <w:szCs w:val="24"/>
                  </w:rPr>
                  <w:t>Prekių pirkimo–pardavimo sutarti</w:t>
                </w:r>
                <w:r w:rsidR="00323081">
                  <w:rPr>
                    <w:rFonts w:ascii="Times New Roman" w:eastAsia="Calibri" w:hAnsi="Times New Roman" w:cs="Times New Roman"/>
                    <w:noProof/>
                    <w:sz w:val="24"/>
                    <w:szCs w:val="24"/>
                  </w:rPr>
                  <w:t>e</w:t>
                </w:r>
                <w:r w:rsidR="00067FAC" w:rsidRPr="00067FAC">
                  <w:rPr>
                    <w:rFonts w:ascii="Times New Roman" w:eastAsia="Calibri" w:hAnsi="Times New Roman" w:cs="Times New Roman"/>
                    <w:noProof/>
                    <w:sz w:val="24"/>
                    <w:szCs w:val="24"/>
                  </w:rPr>
                  <w:t>s</w:t>
                </w:r>
                <w:r w:rsidRPr="00A61B77">
                  <w:rPr>
                    <w:rFonts w:ascii="Times New Roman" w:eastAsia="Calibri" w:hAnsi="Times New Roman" w:cs="Times New Roman"/>
                    <w:noProof/>
                    <w:sz w:val="24"/>
                    <w:szCs w:val="24"/>
                  </w:rPr>
                  <w:t xml:space="preserve"> </w:t>
                </w:r>
                <w:r w:rsidR="00323081" w:rsidRPr="00323081">
                  <w:rPr>
                    <w:rFonts w:ascii="Times New Roman" w:eastAsia="Calibri" w:hAnsi="Times New Roman" w:cs="Times New Roman"/>
                    <w:noProof/>
                    <w:sz w:val="24"/>
                    <w:szCs w:val="24"/>
                  </w:rPr>
                  <w:t xml:space="preserve">projektas </w:t>
                </w:r>
                <w:r w:rsidRPr="00A61B77">
                  <w:rPr>
                    <w:rFonts w:ascii="Times New Roman" w:eastAsia="Calibri" w:hAnsi="Times New Roman" w:cs="Times New Roman"/>
                    <w:noProof/>
                    <w:sz w:val="24"/>
                    <w:szCs w:val="24"/>
                  </w:rPr>
                  <w:t>(Bendrosios sutarties sąlygos</w:t>
                </w:r>
                <w:r w:rsidR="00DC1B8E">
                  <w:rPr>
                    <w:rFonts w:ascii="Times New Roman" w:eastAsia="Calibri" w:hAnsi="Times New Roman" w:cs="Times New Roman"/>
                    <w:noProof/>
                    <w:sz w:val="24"/>
                    <w:szCs w:val="24"/>
                  </w:rPr>
                  <w:t xml:space="preserve"> ir </w:t>
                </w:r>
                <w:r w:rsidR="00DC1B8E" w:rsidRPr="00DC1B8E">
                  <w:rPr>
                    <w:rFonts w:ascii="Times New Roman" w:eastAsia="Calibri" w:hAnsi="Times New Roman" w:cs="Times New Roman"/>
                    <w:noProof/>
                    <w:sz w:val="24"/>
                    <w:szCs w:val="24"/>
                  </w:rPr>
                  <w:t>Specia</w:t>
                </w:r>
                <w:r w:rsidR="00C17384">
                  <w:rPr>
                    <w:rFonts w:ascii="Times New Roman" w:eastAsia="Calibri" w:hAnsi="Times New Roman" w:cs="Times New Roman"/>
                    <w:noProof/>
                    <w:sz w:val="24"/>
                    <w:szCs w:val="24"/>
                  </w:rPr>
                  <w:t>l</w:t>
                </w:r>
                <w:r w:rsidR="00DC1B8E" w:rsidRPr="00DC1B8E">
                  <w:rPr>
                    <w:rFonts w:ascii="Times New Roman" w:eastAsia="Calibri" w:hAnsi="Times New Roman" w:cs="Times New Roman"/>
                    <w:noProof/>
                    <w:sz w:val="24"/>
                    <w:szCs w:val="24"/>
                  </w:rPr>
                  <w:t>iosios sutarties sąlygos</w:t>
                </w:r>
                <w:r w:rsidRPr="00A61B77">
                  <w:rPr>
                    <w:rFonts w:ascii="Times New Roman" w:eastAsia="Calibri" w:hAnsi="Times New Roman" w:cs="Times New Roman"/>
                    <w:noProof/>
                    <w:sz w:val="24"/>
                    <w:szCs w:val="24"/>
                  </w:rPr>
                  <w:t>)“</w:t>
                </w:r>
              </w:hyperlink>
              <w:r w:rsidRPr="00A61B77">
                <w:rPr>
                  <w:rFonts w:ascii="Times New Roman" w:hAnsi="Times New Roman" w:cs="Times New Roman"/>
                  <w:noProof/>
                  <w:sz w:val="24"/>
                  <w:szCs w:val="24"/>
                  <w:u w:val="single"/>
                </w:rPr>
                <w:t xml:space="preserve"> </w:t>
              </w:r>
            </w:p>
            <w:p w14:paraId="6EC57CA7" w14:textId="1DC0BA3F" w:rsidR="00A61B77" w:rsidRPr="00A61B77" w:rsidRDefault="00A61B77" w:rsidP="00A61B77">
              <w:pPr>
                <w:tabs>
                  <w:tab w:val="right" w:leader="dot" w:pos="9962"/>
                </w:tabs>
                <w:spacing w:after="0"/>
                <w:ind w:left="142" w:hanging="142"/>
                <w:rPr>
                  <w:rFonts w:ascii="Times New Roman" w:hAnsi="Times New Roman" w:cs="Times New Roman"/>
                  <w:noProof/>
                  <w:sz w:val="24"/>
                  <w:szCs w:val="24"/>
                  <w:u w:val="single"/>
                </w:rPr>
              </w:pPr>
              <w:hyperlink w:anchor="_Toc124404962" w:history="1">
                <w:r w:rsidRPr="00A61B77">
                  <w:rPr>
                    <w:rFonts w:ascii="Times New Roman" w:eastAsia="Calibri" w:hAnsi="Times New Roman" w:cs="Times New Roman"/>
                    <w:noProof/>
                    <w:sz w:val="24"/>
                    <w:szCs w:val="24"/>
                  </w:rPr>
                  <w:t xml:space="preserve">Pirkimo sąlygų </w:t>
                </w:r>
                <w:r w:rsidR="003A07EB">
                  <w:rPr>
                    <w:rFonts w:ascii="Times New Roman" w:eastAsia="Calibri" w:hAnsi="Times New Roman" w:cs="Times New Roman"/>
                    <w:noProof/>
                    <w:sz w:val="24"/>
                    <w:szCs w:val="24"/>
                  </w:rPr>
                  <w:t>8</w:t>
                </w:r>
                <w:r w:rsidRPr="00A61B77">
                  <w:rPr>
                    <w:rFonts w:ascii="Times New Roman" w:eastAsia="Calibri" w:hAnsi="Times New Roman" w:cs="Times New Roman"/>
                    <w:noProof/>
                    <w:sz w:val="24"/>
                    <w:szCs w:val="24"/>
                  </w:rPr>
                  <w:t xml:space="preserve"> priedas „Sutarties projektas (Prekių perdavimo–priėmimo akto formos pavyzdys)“</w:t>
                </w:r>
              </w:hyperlink>
              <w:r w:rsidRPr="00A61B77">
                <w:rPr>
                  <w:rFonts w:ascii="Times New Roman" w:hAnsi="Times New Roman" w:cs="Times New Roman"/>
                  <w:noProof/>
                  <w:sz w:val="24"/>
                  <w:szCs w:val="24"/>
                  <w:u w:val="single"/>
                </w:rPr>
                <w:t xml:space="preserve"> </w:t>
              </w:r>
            </w:p>
            <w:p w14:paraId="294C01CA" w14:textId="2B40CFFF" w:rsidR="00A61B77" w:rsidRPr="00A61B77" w:rsidRDefault="00A61B77" w:rsidP="00A61B77">
              <w:pPr>
                <w:spacing w:after="0"/>
                <w:rPr>
                  <w:rFonts w:ascii="Times New Roman" w:hAnsi="Times New Roman" w:cs="Times New Roman"/>
                  <w:sz w:val="24"/>
                  <w:szCs w:val="24"/>
                </w:rPr>
              </w:pPr>
              <w:hyperlink w:anchor="_Toc124404964" w:history="1">
                <w:r w:rsidRPr="00A61B77">
                  <w:rPr>
                    <w:rFonts w:ascii="Times New Roman" w:hAnsi="Times New Roman" w:cs="Times New Roman"/>
                    <w:noProof/>
                    <w:sz w:val="24"/>
                    <w:szCs w:val="24"/>
                  </w:rPr>
                  <w:t xml:space="preserve">Pirkimo sąlygų </w:t>
                </w:r>
                <w:r w:rsidR="003A07EB">
                  <w:rPr>
                    <w:rFonts w:ascii="Times New Roman" w:hAnsi="Times New Roman" w:cs="Times New Roman"/>
                    <w:noProof/>
                    <w:sz w:val="24"/>
                    <w:szCs w:val="24"/>
                  </w:rPr>
                  <w:t>9</w:t>
                </w:r>
                <w:r w:rsidRPr="00A61B77">
                  <w:rPr>
                    <w:rFonts w:ascii="Times New Roman" w:hAnsi="Times New Roman" w:cs="Times New Roman"/>
                    <w:noProof/>
                    <w:sz w:val="24"/>
                    <w:szCs w:val="24"/>
                  </w:rPr>
                  <w:t xml:space="preserve"> priedas „Tiekėjo deklaracija dėl atitikties Reglamento nuostatoms juridiniam asmeniui“ </w:t>
                </w:r>
              </w:hyperlink>
              <w:r w:rsidRPr="00A61B77">
                <w:rPr>
                  <w:rFonts w:ascii="Times New Roman" w:hAnsi="Times New Roman" w:cs="Times New Roman"/>
                  <w:sz w:val="24"/>
                  <w:szCs w:val="24"/>
                </w:rPr>
                <w:t xml:space="preserve"> </w:t>
              </w:r>
            </w:p>
            <w:bookmarkStart w:id="0" w:name="_Hlk126245738"/>
            <w:p w14:paraId="63ED643E" w14:textId="4E406DD5" w:rsidR="00A61B77" w:rsidRPr="00A61B77" w:rsidRDefault="00A61B77" w:rsidP="00A61B77">
              <w:pPr>
                <w:spacing w:after="0"/>
                <w:rPr>
                  <w:rFonts w:ascii="Times New Roman" w:hAnsi="Times New Roman" w:cs="Times New Roman"/>
                  <w:noProof/>
                  <w:sz w:val="24"/>
                  <w:szCs w:val="24"/>
                </w:rPr>
              </w:pPr>
              <w:r w:rsidRPr="00A61B77">
                <w:rPr>
                  <w:rFonts w:ascii="Times New Roman" w:hAnsi="Times New Roman" w:cs="Times New Roman"/>
                  <w:sz w:val="24"/>
                  <w:szCs w:val="24"/>
                </w:rPr>
                <w:fldChar w:fldCharType="begin"/>
              </w:r>
              <w:r w:rsidRPr="00A61B77">
                <w:rPr>
                  <w:rFonts w:ascii="Times New Roman" w:hAnsi="Times New Roman" w:cs="Times New Roman"/>
                  <w:sz w:val="24"/>
                  <w:szCs w:val="24"/>
                </w:rPr>
                <w:instrText>HYPERLINK \l "_Toc124404964"</w:instrText>
              </w:r>
              <w:r w:rsidRPr="00A61B77">
                <w:rPr>
                  <w:rFonts w:ascii="Times New Roman" w:hAnsi="Times New Roman" w:cs="Times New Roman"/>
                  <w:sz w:val="24"/>
                  <w:szCs w:val="24"/>
                </w:rPr>
              </w:r>
              <w:r w:rsidRPr="00A61B77">
                <w:rPr>
                  <w:rFonts w:ascii="Times New Roman" w:hAnsi="Times New Roman" w:cs="Times New Roman"/>
                  <w:sz w:val="24"/>
                  <w:szCs w:val="24"/>
                </w:rPr>
                <w:fldChar w:fldCharType="separate"/>
              </w:r>
              <w:r w:rsidRPr="00A61B77">
                <w:rPr>
                  <w:rFonts w:ascii="Times New Roman" w:hAnsi="Times New Roman" w:cs="Times New Roman"/>
                  <w:noProof/>
                  <w:sz w:val="24"/>
                  <w:szCs w:val="24"/>
                </w:rPr>
                <w:t>Pirkimo sąlygų 1</w:t>
              </w:r>
              <w:r w:rsidR="003A07EB">
                <w:rPr>
                  <w:rFonts w:ascii="Times New Roman" w:hAnsi="Times New Roman" w:cs="Times New Roman"/>
                  <w:noProof/>
                  <w:sz w:val="24"/>
                  <w:szCs w:val="24"/>
                </w:rPr>
                <w:t>0</w:t>
              </w:r>
              <w:r w:rsidRPr="00A61B77">
                <w:rPr>
                  <w:rFonts w:ascii="Times New Roman" w:hAnsi="Times New Roman" w:cs="Times New Roman"/>
                  <w:noProof/>
                  <w:sz w:val="24"/>
                  <w:szCs w:val="24"/>
                </w:rPr>
                <w:t xml:space="preserve"> priedas „Tiekėjo deklaracija dėl atitikties Reglamento nuostatoms fiziniam asmeniui“ </w:t>
              </w:r>
              <w:r w:rsidRPr="00A61B77">
                <w:rPr>
                  <w:rFonts w:ascii="Times New Roman" w:hAnsi="Times New Roman" w:cs="Times New Roman"/>
                  <w:sz w:val="24"/>
                  <w:szCs w:val="24"/>
                </w:rPr>
                <w:fldChar w:fldCharType="end"/>
              </w:r>
              <w:bookmarkEnd w:id="0"/>
            </w:p>
            <w:p w14:paraId="252B91C4" w14:textId="7354DFA2" w:rsidR="00A61B77" w:rsidRPr="00A61B77" w:rsidRDefault="00A61B77" w:rsidP="00A61B77">
              <w:pPr>
                <w:spacing w:after="120" w:line="20" w:lineRule="atLeast"/>
                <w:contextualSpacing/>
                <w:rPr>
                  <w:rFonts w:ascii="Times New Roman" w:hAnsi="Times New Roman" w:cs="Times New Roman"/>
                  <w:sz w:val="24"/>
                  <w:szCs w:val="24"/>
                </w:rPr>
              </w:pPr>
              <w:hyperlink w:anchor="_Toc124404965" w:history="1">
                <w:r w:rsidRPr="00A61B77">
                  <w:rPr>
                    <w:rFonts w:ascii="Times New Roman" w:hAnsi="Times New Roman" w:cs="Times New Roman"/>
                    <w:noProof/>
                    <w:sz w:val="24"/>
                    <w:szCs w:val="24"/>
                  </w:rPr>
                  <w:t>Pirkimo sąlygų 1</w:t>
                </w:r>
                <w:r w:rsidR="003A07EB">
                  <w:rPr>
                    <w:rFonts w:ascii="Times New Roman" w:hAnsi="Times New Roman" w:cs="Times New Roman"/>
                    <w:noProof/>
                    <w:sz w:val="24"/>
                    <w:szCs w:val="24"/>
                  </w:rPr>
                  <w:t>1</w:t>
                </w:r>
                <w:r w:rsidRPr="00A61B77">
                  <w:rPr>
                    <w:rFonts w:ascii="Times New Roman" w:hAnsi="Times New Roman" w:cs="Times New Roman"/>
                    <w:noProof/>
                    <w:sz w:val="24"/>
                    <w:szCs w:val="24"/>
                  </w:rPr>
                  <w:t xml:space="preserve"> priedas </w:t>
                </w:r>
                <w:bookmarkStart w:id="1" w:name="_Hlk163501820"/>
                <w:r w:rsidRPr="00A61B77">
                  <w:rPr>
                    <w:rFonts w:ascii="Times New Roman" w:hAnsi="Times New Roman" w:cs="Times New Roman"/>
                    <w:i/>
                    <w:iCs/>
                    <w:sz w:val="24"/>
                    <w:szCs w:val="24"/>
                  </w:rPr>
                  <w:t>„</w:t>
                </w:r>
                <w:hyperlink w:anchor="_Toc124404964" w:history="1">
                  <w:r w:rsidRPr="00A61B77">
                    <w:rPr>
                      <w:rFonts w:ascii="Times New Roman" w:eastAsia="Times New Roman" w:hAnsi="Times New Roman" w:cs="Times New Roman"/>
                      <w:color w:val="000000" w:themeColor="text1"/>
                      <w:sz w:val="24"/>
                      <w:szCs w:val="24"/>
                      <w:lang w:eastAsia="en-US"/>
                    </w:rPr>
                    <w:t>Nacionalinio saugumo reikalavimų atitikties deklaracija</w:t>
                  </w:r>
                  <w:r w:rsidRPr="00A61B77">
                    <w:rPr>
                      <w:rFonts w:ascii="Times New Roman" w:hAnsi="Times New Roman" w:cs="Times New Roman"/>
                      <w:noProof/>
                      <w:sz w:val="24"/>
                      <w:szCs w:val="24"/>
                    </w:rPr>
                    <w:t>“</w:t>
                  </w:r>
                </w:hyperlink>
                <w:r w:rsidRPr="00A61B77">
                  <w:rPr>
                    <w:rFonts w:ascii="Times New Roman" w:hAnsi="Times New Roman" w:cs="Times New Roman"/>
                    <w:noProof/>
                    <w:sz w:val="24"/>
                    <w:szCs w:val="24"/>
                  </w:rPr>
                  <w:t xml:space="preserve"> </w:t>
                </w:r>
                <w:bookmarkEnd w:id="1"/>
              </w:hyperlink>
            </w:p>
            <w:p w14:paraId="1383CD9E" w14:textId="17640D18" w:rsidR="00A61B77" w:rsidRDefault="00A61B77" w:rsidP="00A61B77">
              <w:pPr>
                <w:spacing w:after="120" w:line="20" w:lineRule="atLeast"/>
                <w:contextualSpacing/>
                <w:rPr>
                  <w:rFonts w:ascii="Times New Roman" w:hAnsi="Times New Roman" w:cs="Times New Roman"/>
                  <w:noProof/>
                  <w:sz w:val="24"/>
                  <w:szCs w:val="24"/>
                </w:rPr>
              </w:pPr>
              <w:r w:rsidRPr="00A61B77">
                <w:rPr>
                  <w:rFonts w:ascii="Times New Roman" w:hAnsi="Times New Roman" w:cs="Times New Roman"/>
                  <w:noProof/>
                  <w:sz w:val="24"/>
                  <w:szCs w:val="24"/>
                </w:rPr>
                <w:t>Pirkimo sąlygų 1</w:t>
              </w:r>
              <w:r w:rsidR="003A07EB">
                <w:rPr>
                  <w:rFonts w:ascii="Times New Roman" w:hAnsi="Times New Roman" w:cs="Times New Roman"/>
                  <w:noProof/>
                  <w:sz w:val="24"/>
                  <w:szCs w:val="24"/>
                </w:rPr>
                <w:t>2</w:t>
              </w:r>
              <w:r w:rsidRPr="00A61B77">
                <w:rPr>
                  <w:rFonts w:ascii="Times New Roman" w:hAnsi="Times New Roman" w:cs="Times New Roman"/>
                  <w:noProof/>
                  <w:sz w:val="24"/>
                  <w:szCs w:val="24"/>
                </w:rPr>
                <w:t xml:space="preserve"> priedas „Asmenų, turinčių teisę atstovauti tiekėjui ar jį kontroliuoti, jo vardu priimti sprendimą, sudaryti sandorį, ir asmenų, turinčių teisę surašyti ir pasirašyti tiekėjo apskaitos dokumentus, sąrašas (forma)“</w:t>
              </w:r>
            </w:p>
            <w:p w14:paraId="67DD1F53" w14:textId="1D048CDE" w:rsidR="00B57B90" w:rsidRDefault="00B57B90" w:rsidP="00B57B90">
              <w:pPr>
                <w:spacing w:after="120" w:line="20" w:lineRule="atLeast"/>
                <w:contextualSpacing/>
                <w:rPr>
                  <w:rFonts w:ascii="Times New Roman" w:hAnsi="Times New Roman" w:cs="Times New Roman"/>
                  <w:noProof/>
                  <w:sz w:val="24"/>
                  <w:szCs w:val="24"/>
                </w:rPr>
              </w:pPr>
              <w:r w:rsidRPr="00A61B77">
                <w:rPr>
                  <w:rFonts w:ascii="Times New Roman" w:hAnsi="Times New Roman" w:cs="Times New Roman"/>
                  <w:noProof/>
                  <w:sz w:val="24"/>
                  <w:szCs w:val="24"/>
                </w:rPr>
                <w:t>Pirkimo sąlygų 1</w:t>
              </w:r>
              <w:r>
                <w:rPr>
                  <w:rFonts w:ascii="Times New Roman" w:hAnsi="Times New Roman" w:cs="Times New Roman"/>
                  <w:noProof/>
                  <w:sz w:val="24"/>
                  <w:szCs w:val="24"/>
                </w:rPr>
                <w:t>3</w:t>
              </w:r>
              <w:r w:rsidRPr="00A61B77">
                <w:rPr>
                  <w:rFonts w:ascii="Times New Roman" w:hAnsi="Times New Roman" w:cs="Times New Roman"/>
                  <w:noProof/>
                  <w:sz w:val="24"/>
                  <w:szCs w:val="24"/>
                </w:rPr>
                <w:t xml:space="preserve"> priedas „</w:t>
              </w:r>
              <w:r>
                <w:rPr>
                  <w:rFonts w:ascii="Times New Roman" w:hAnsi="Times New Roman" w:cs="Times New Roman"/>
                  <w:noProof/>
                  <w:sz w:val="24"/>
                  <w:szCs w:val="24"/>
                </w:rPr>
                <w:t>Tiekėjo tiektų prekių</w:t>
              </w:r>
              <w:r w:rsidRPr="00A61B77">
                <w:rPr>
                  <w:rFonts w:ascii="Times New Roman" w:hAnsi="Times New Roman" w:cs="Times New Roman"/>
                  <w:noProof/>
                  <w:sz w:val="24"/>
                  <w:szCs w:val="24"/>
                </w:rPr>
                <w:t>, sąrašas (forma)“</w:t>
              </w:r>
            </w:p>
            <w:p w14:paraId="7E2855C1" w14:textId="499C5A0F" w:rsidR="001C24BC" w:rsidRPr="00F0499F" w:rsidRDefault="00E270A4" w:rsidP="004E4612">
              <w:pPr>
                <w:spacing w:after="120" w:line="20" w:lineRule="atLeast"/>
                <w:contextualSpacing/>
                <w:rPr>
                  <w:rFonts w:cstheme="minorHAnsi"/>
                </w:rPr>
              </w:pPr>
            </w:p>
          </w:sdtContent>
        </w:sdt>
        <w:p w14:paraId="6C6EC466"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0715D7C" w14:textId="77777777" w:rsidR="002415C7" w:rsidRPr="00EF4C5B"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2" w:name="_Toc223516111"/>
      <w:bookmarkStart w:id="3" w:name="_Toc335201954"/>
      <w:r w:rsidRPr="00EF4C5B">
        <w:rPr>
          <w:rFonts w:ascii="Times New Roman" w:hAnsi="Times New Roman" w:cs="Times New Roman"/>
          <w:sz w:val="28"/>
          <w:szCs w:val="28"/>
        </w:rPr>
        <w:lastRenderedPageBreak/>
        <w:t>Bendra informacija</w:t>
      </w:r>
      <w:bookmarkEnd w:id="2"/>
    </w:p>
    <w:p w14:paraId="3B6C9D50" w14:textId="77777777" w:rsidR="004034FE" w:rsidRPr="00EF4C5B" w:rsidRDefault="004034FE" w:rsidP="00652269">
      <w:pPr>
        <w:pStyle w:val="ListParagraph"/>
        <w:numPr>
          <w:ilvl w:val="1"/>
          <w:numId w:val="1"/>
        </w:numPr>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Perkančioji organizacija – Lietuvos Respublikos užsienio reikalų ministerija, juridinio asmens kodas 188613242, adresas J. Tumo-Vaižganto g. 2, 01108 Vilnius. Perkančioji organizacija yra PVM mokėtoja.</w:t>
      </w:r>
    </w:p>
    <w:p w14:paraId="6F109D86" w14:textId="2ACE1C7E" w:rsidR="00EF0C31" w:rsidRPr="00EF4C5B" w:rsidRDefault="00401EDF" w:rsidP="00652269">
      <w:pPr>
        <w:pStyle w:val="ListParagraph"/>
        <w:numPr>
          <w:ilvl w:val="1"/>
          <w:numId w:val="1"/>
        </w:numPr>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Pirkimas neatliekamas naudojantis centralizuotų pirkimų katalogu, nes Pirkimo iniciavimo momentu CPO kataloge reikalingų, perkančios organizacijos poreikius (nustatytą techninę specifikaciją) atitinkančių prekių nerasta.</w:t>
      </w:r>
    </w:p>
    <w:p w14:paraId="130AAB3C" w14:textId="5A97CAE1" w:rsidR="00401EDF" w:rsidRPr="00EF4C5B" w:rsidRDefault="009A2097" w:rsidP="00652269">
      <w:pPr>
        <w:pStyle w:val="ListParagraph"/>
        <w:numPr>
          <w:ilvl w:val="1"/>
          <w:numId w:val="1"/>
        </w:numPr>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Perkančioji organizacija nerezervuoja teisės dalyvauti pirkime.</w:t>
      </w:r>
    </w:p>
    <w:p w14:paraId="4F783D2F" w14:textId="39C65C48" w:rsidR="009A2097" w:rsidRPr="00EF4C5B" w:rsidRDefault="00CB66E7" w:rsidP="00652269">
      <w:pPr>
        <w:pStyle w:val="ListParagraph"/>
        <w:numPr>
          <w:ilvl w:val="1"/>
          <w:numId w:val="1"/>
        </w:numPr>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Stebėtojai dalyvauti Komisijos posėdžiuose nėra kviečiami.</w:t>
      </w:r>
    </w:p>
    <w:p w14:paraId="69B156BE" w14:textId="7CB40BAB" w:rsidR="005E62F0" w:rsidRPr="00EF4C5B" w:rsidRDefault="00FE4054" w:rsidP="00652269">
      <w:pPr>
        <w:pStyle w:val="ListParagraph"/>
        <w:numPr>
          <w:ilvl w:val="1"/>
          <w:numId w:val="1"/>
        </w:numPr>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00076ED9" w:rsidRPr="00EF4C5B">
        <w:rPr>
          <w:rStyle w:val="FootnoteReference"/>
          <w:rFonts w:ascii="Times New Roman" w:hAnsi="Times New Roman" w:cs="Times New Roman"/>
          <w:sz w:val="24"/>
          <w:szCs w:val="24"/>
        </w:rPr>
        <w:footnoteReference w:id="2"/>
      </w:r>
      <w:r w:rsidRPr="00EF4C5B">
        <w:rPr>
          <w:rFonts w:ascii="Times New Roman" w:hAnsi="Times New Roman" w:cs="Times New Roman"/>
          <w:sz w:val="24"/>
          <w:szCs w:val="24"/>
        </w:rPr>
        <w:t xml:space="preserve"> 4.4.3 papunkčiu. Aplinkos apsaugos kriterijai nustatyti Pirkimo sąlygų 2 priedo „Techninė specifikacija“ 1.6 papunktyje</w:t>
      </w:r>
      <w:r w:rsidR="003A502A" w:rsidRPr="00EF4C5B">
        <w:rPr>
          <w:rFonts w:ascii="Times New Roman" w:hAnsi="Times New Roman" w:cs="Times New Roman"/>
          <w:sz w:val="24"/>
          <w:szCs w:val="24"/>
        </w:rPr>
        <w:t>.</w:t>
      </w:r>
    </w:p>
    <w:p w14:paraId="443807B2" w14:textId="2B369D10" w:rsidR="00857715" w:rsidRPr="00EF4C5B" w:rsidRDefault="00972699" w:rsidP="00652269">
      <w:pPr>
        <w:pStyle w:val="ListParagraph"/>
        <w:numPr>
          <w:ilvl w:val="1"/>
          <w:numId w:val="7"/>
        </w:numPr>
        <w:tabs>
          <w:tab w:val="left" w:pos="993"/>
        </w:tabs>
        <w:spacing w:after="0" w:line="240" w:lineRule="auto"/>
        <w:ind w:left="0" w:firstLine="709"/>
        <w:jc w:val="both"/>
        <w:rPr>
          <w:rFonts w:ascii="Times New Roman" w:eastAsia="Arial" w:hAnsi="Times New Roman" w:cs="Times New Roman"/>
          <w:sz w:val="24"/>
          <w:szCs w:val="24"/>
        </w:rPr>
      </w:pPr>
      <w:r w:rsidRPr="00EF4C5B">
        <w:rPr>
          <w:rFonts w:ascii="Times New Roman" w:eastAsia="Arial" w:hAnsi="Times New Roman" w:cs="Times New Roman"/>
          <w:sz w:val="24"/>
          <w:szCs w:val="24"/>
        </w:rPr>
        <w:t>Išankstinis skelbimas apie pirkimą nebuvo paskelbtas.</w:t>
      </w:r>
    </w:p>
    <w:p w14:paraId="120B2CD7" w14:textId="2D5CCEF1" w:rsidR="00AF1430" w:rsidRPr="00EF4C5B" w:rsidRDefault="00015FC9" w:rsidP="00652269">
      <w:pPr>
        <w:pStyle w:val="ListParagraph"/>
        <w:numPr>
          <w:ilvl w:val="1"/>
          <w:numId w:val="7"/>
        </w:numPr>
        <w:tabs>
          <w:tab w:val="left" w:pos="851"/>
          <w:tab w:val="left" w:pos="993"/>
        </w:tabs>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lang w:eastAsia="en-US"/>
        </w:rPr>
        <w:t>P</w:t>
      </w:r>
      <w:r w:rsidR="00E32C8E" w:rsidRPr="00EF4C5B">
        <w:rPr>
          <w:rFonts w:ascii="Times New Roman" w:hAnsi="Times New Roman" w:cs="Times New Roman"/>
          <w:sz w:val="24"/>
          <w:szCs w:val="24"/>
          <w:lang w:eastAsia="en-US"/>
        </w:rPr>
        <w:t xml:space="preserve">irkime </w:t>
      </w:r>
      <w:r w:rsidR="007A68AD" w:rsidRPr="00EF4C5B">
        <w:rPr>
          <w:rFonts w:ascii="Times New Roman" w:hAnsi="Times New Roman" w:cs="Times New Roman"/>
          <w:sz w:val="24"/>
          <w:szCs w:val="24"/>
        </w:rPr>
        <w:t>perkančioji organizacija</w:t>
      </w:r>
      <w:r w:rsidR="00E32C8E" w:rsidRPr="00EF4C5B">
        <w:rPr>
          <w:rFonts w:ascii="Times New Roman" w:hAnsi="Times New Roman" w:cs="Times New Roman"/>
          <w:sz w:val="24"/>
          <w:szCs w:val="24"/>
          <w:lang w:eastAsia="en-US"/>
        </w:rPr>
        <w:t xml:space="preserve"> nenumato skelbti pranešimo dėl savanoriško </w:t>
      </w:r>
      <w:proofErr w:type="spellStart"/>
      <w:r w:rsidR="00E32C8E" w:rsidRPr="00EF4C5B">
        <w:rPr>
          <w:rFonts w:ascii="Times New Roman" w:hAnsi="Times New Roman" w:cs="Times New Roman"/>
          <w:i/>
          <w:iCs/>
          <w:sz w:val="24"/>
          <w:szCs w:val="24"/>
          <w:lang w:eastAsia="en-US"/>
        </w:rPr>
        <w:t>ex</w:t>
      </w:r>
      <w:proofErr w:type="spellEnd"/>
      <w:r w:rsidR="00E32C8E" w:rsidRPr="00EF4C5B">
        <w:rPr>
          <w:rFonts w:ascii="Times New Roman" w:hAnsi="Times New Roman" w:cs="Times New Roman"/>
          <w:i/>
          <w:iCs/>
          <w:sz w:val="24"/>
          <w:szCs w:val="24"/>
          <w:lang w:eastAsia="en-US"/>
        </w:rPr>
        <w:t xml:space="preserve"> ante</w:t>
      </w:r>
      <w:r w:rsidR="00E32C8E" w:rsidRPr="00EF4C5B">
        <w:rPr>
          <w:rFonts w:ascii="Times New Roman" w:hAnsi="Times New Roman" w:cs="Times New Roman"/>
          <w:sz w:val="24"/>
          <w:szCs w:val="24"/>
          <w:lang w:eastAsia="en-US"/>
        </w:rPr>
        <w:t xml:space="preserve"> skaidrumo.</w:t>
      </w:r>
    </w:p>
    <w:p w14:paraId="51C3EA64" w14:textId="24B024C8" w:rsidR="004D070C" w:rsidRPr="00EF4C5B" w:rsidRDefault="007466F8" w:rsidP="00652269">
      <w:pPr>
        <w:pStyle w:val="ListParagraph"/>
        <w:numPr>
          <w:ilvl w:val="1"/>
          <w:numId w:val="7"/>
        </w:numPr>
        <w:tabs>
          <w:tab w:val="left" w:pos="851"/>
          <w:tab w:val="left" w:pos="993"/>
        </w:tabs>
        <w:spacing w:after="0" w:line="240" w:lineRule="auto"/>
        <w:ind w:left="0" w:firstLine="709"/>
        <w:jc w:val="both"/>
        <w:rPr>
          <w:rFonts w:ascii="Times New Roman" w:hAnsi="Times New Roman" w:cs="Times New Roman"/>
          <w:color w:val="7030A0"/>
          <w:sz w:val="24"/>
          <w:szCs w:val="24"/>
        </w:rPr>
      </w:pPr>
      <w:r w:rsidRPr="00EF4C5B">
        <w:rPr>
          <w:rFonts w:ascii="Times New Roman" w:hAnsi="Times New Roman" w:cs="Times New Roman"/>
          <w:sz w:val="24"/>
          <w:szCs w:val="24"/>
        </w:rPr>
        <w:t>Pirkime neleidžia</w:t>
      </w:r>
      <w:r w:rsidR="00216820" w:rsidRPr="00EF4C5B">
        <w:rPr>
          <w:rFonts w:ascii="Times New Roman" w:hAnsi="Times New Roman" w:cs="Times New Roman"/>
          <w:sz w:val="24"/>
          <w:szCs w:val="24"/>
        </w:rPr>
        <w:t>ma</w:t>
      </w:r>
      <w:r w:rsidRPr="00EF4C5B">
        <w:rPr>
          <w:rFonts w:ascii="Times New Roman" w:hAnsi="Times New Roman" w:cs="Times New Roman"/>
          <w:sz w:val="24"/>
          <w:szCs w:val="24"/>
        </w:rPr>
        <w:t xml:space="preserve"> pateikti alternatyvių </w:t>
      </w:r>
      <w:r w:rsidR="00D27E76" w:rsidRPr="00EF4C5B">
        <w:rPr>
          <w:rFonts w:ascii="Times New Roman" w:hAnsi="Times New Roman" w:cs="Times New Roman"/>
          <w:sz w:val="24"/>
          <w:szCs w:val="24"/>
        </w:rPr>
        <w:t>p</w:t>
      </w:r>
      <w:r w:rsidRPr="00EF4C5B">
        <w:rPr>
          <w:rFonts w:ascii="Times New Roman" w:hAnsi="Times New Roman" w:cs="Times New Roman"/>
          <w:sz w:val="24"/>
          <w:szCs w:val="24"/>
        </w:rPr>
        <w:t xml:space="preserve">asiūlymų. </w:t>
      </w:r>
    </w:p>
    <w:p w14:paraId="0319E4BB" w14:textId="00026834" w:rsidR="00E32C8E" w:rsidRPr="00EF4C5B" w:rsidRDefault="004D070C" w:rsidP="00652269">
      <w:pPr>
        <w:pStyle w:val="ListParagraph"/>
        <w:numPr>
          <w:ilvl w:val="1"/>
          <w:numId w:val="7"/>
        </w:numPr>
        <w:tabs>
          <w:tab w:val="left" w:pos="851"/>
          <w:tab w:val="left" w:pos="993"/>
        </w:tabs>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color w:val="7030A0"/>
          <w:sz w:val="24"/>
          <w:szCs w:val="24"/>
        </w:rPr>
        <w:t xml:space="preserve"> </w:t>
      </w:r>
      <w:r w:rsidR="00E32C8E" w:rsidRPr="00EF4C5B">
        <w:rPr>
          <w:rFonts w:ascii="Times New Roman" w:eastAsia="Arial" w:hAnsi="Times New Roman" w:cs="Times New Roman"/>
          <w:color w:val="333333"/>
          <w:sz w:val="24"/>
          <w:szCs w:val="24"/>
        </w:rPr>
        <w:t xml:space="preserve">Bendrosios </w:t>
      </w:r>
      <w:r w:rsidR="007E5F55" w:rsidRPr="00EF4C5B">
        <w:rPr>
          <w:rFonts w:ascii="Times New Roman" w:eastAsia="Arial" w:hAnsi="Times New Roman" w:cs="Times New Roman"/>
          <w:color w:val="333333"/>
          <w:sz w:val="24"/>
          <w:szCs w:val="24"/>
        </w:rPr>
        <w:t xml:space="preserve">pirkimo </w:t>
      </w:r>
      <w:r w:rsidR="00E32C8E" w:rsidRPr="00EF4C5B">
        <w:rPr>
          <w:rFonts w:ascii="Times New Roman" w:eastAsia="Arial" w:hAnsi="Times New Roman" w:cs="Times New Roman"/>
          <w:color w:val="333333"/>
          <w:sz w:val="24"/>
          <w:szCs w:val="24"/>
        </w:rPr>
        <w:t>sąlygos yra neatskiriama ši</w:t>
      </w:r>
      <w:r w:rsidR="00C07F25" w:rsidRPr="00EF4C5B">
        <w:rPr>
          <w:rFonts w:ascii="Times New Roman" w:eastAsia="Arial" w:hAnsi="Times New Roman" w:cs="Times New Roman"/>
          <w:color w:val="333333"/>
          <w:sz w:val="24"/>
          <w:szCs w:val="24"/>
        </w:rPr>
        <w:t>ų</w:t>
      </w:r>
      <w:r w:rsidR="00E32C8E" w:rsidRPr="00EF4C5B">
        <w:rPr>
          <w:rFonts w:ascii="Times New Roman" w:eastAsia="Arial" w:hAnsi="Times New Roman" w:cs="Times New Roman"/>
          <w:color w:val="333333"/>
          <w:sz w:val="24"/>
          <w:szCs w:val="24"/>
        </w:rPr>
        <w:t xml:space="preserve"> </w:t>
      </w:r>
      <w:r w:rsidR="00F4541C" w:rsidRPr="00EF4C5B">
        <w:rPr>
          <w:rFonts w:ascii="Times New Roman" w:eastAsia="Arial" w:hAnsi="Times New Roman" w:cs="Times New Roman"/>
          <w:color w:val="333333"/>
          <w:sz w:val="24"/>
          <w:szCs w:val="24"/>
        </w:rPr>
        <w:t>p</w:t>
      </w:r>
      <w:r w:rsidR="00E32C8E" w:rsidRPr="00EF4C5B">
        <w:rPr>
          <w:rFonts w:ascii="Times New Roman" w:eastAsia="Arial" w:hAnsi="Times New Roman" w:cs="Times New Roman"/>
          <w:color w:val="333333"/>
          <w:sz w:val="24"/>
          <w:szCs w:val="24"/>
        </w:rPr>
        <w:t>irkimo sąlygų dalis.</w:t>
      </w:r>
      <w:r w:rsidR="00397E70">
        <w:rPr>
          <w:rFonts w:ascii="Times New Roman" w:eastAsia="Arial" w:hAnsi="Times New Roman" w:cs="Times New Roman"/>
          <w:color w:val="333333"/>
          <w:sz w:val="24"/>
          <w:szCs w:val="24"/>
        </w:rPr>
        <w:t xml:space="preserve"> </w:t>
      </w:r>
    </w:p>
    <w:p w14:paraId="1368792F" w14:textId="77777777" w:rsidR="00B41C66" w:rsidRPr="00EF4C5B" w:rsidRDefault="00507DC9" w:rsidP="00717DCC">
      <w:pPr>
        <w:pStyle w:val="Heading1"/>
        <w:spacing w:line="20" w:lineRule="atLeast"/>
        <w:contextualSpacing/>
        <w:rPr>
          <w:rFonts w:ascii="Times New Roman" w:hAnsi="Times New Roman" w:cs="Times New Roman"/>
          <w:sz w:val="24"/>
          <w:szCs w:val="24"/>
        </w:rPr>
      </w:pPr>
      <w:bookmarkStart w:id="4" w:name="_Ref39426332"/>
      <w:bookmarkStart w:id="5" w:name="_Ref39426338"/>
      <w:bookmarkStart w:id="6" w:name="_Toc223516112"/>
      <w:bookmarkEnd w:id="3"/>
      <w:r w:rsidRPr="00EF4C5B">
        <w:rPr>
          <w:rFonts w:ascii="Times New Roman" w:hAnsi="Times New Roman" w:cs="Times New Roman"/>
          <w:sz w:val="24"/>
          <w:szCs w:val="24"/>
        </w:rPr>
        <w:t>2</w:t>
      </w:r>
      <w:r w:rsidRPr="00EF4C5B">
        <w:rPr>
          <w:rFonts w:ascii="Times New Roman" w:hAnsi="Times New Roman" w:cs="Times New Roman"/>
          <w:sz w:val="28"/>
          <w:szCs w:val="28"/>
        </w:rPr>
        <w:t xml:space="preserve">. </w:t>
      </w:r>
      <w:r w:rsidR="00B41C66" w:rsidRPr="00EF4C5B">
        <w:rPr>
          <w:rFonts w:ascii="Times New Roman" w:hAnsi="Times New Roman" w:cs="Times New Roman"/>
          <w:sz w:val="28"/>
          <w:szCs w:val="28"/>
        </w:rPr>
        <w:t>Pirkimo objektas</w:t>
      </w:r>
      <w:bookmarkEnd w:id="4"/>
      <w:bookmarkEnd w:id="5"/>
      <w:bookmarkEnd w:id="6"/>
    </w:p>
    <w:p w14:paraId="29FDA9BD" w14:textId="47D51FE1" w:rsidR="00B41C66" w:rsidRPr="00EF4C5B" w:rsidRDefault="00B41C66" w:rsidP="009477A4">
      <w:pPr>
        <w:pStyle w:val="NoSpacing"/>
        <w:numPr>
          <w:ilvl w:val="1"/>
          <w:numId w:val="5"/>
        </w:numPr>
        <w:ind w:left="0" w:firstLine="709"/>
        <w:contextualSpacing/>
        <w:jc w:val="both"/>
        <w:rPr>
          <w:rFonts w:ascii="Times New Roman" w:hAnsi="Times New Roman" w:cs="Times New Roman"/>
          <w:sz w:val="24"/>
          <w:szCs w:val="24"/>
        </w:rPr>
      </w:pPr>
      <w:r w:rsidRPr="00EF4C5B">
        <w:rPr>
          <w:rFonts w:ascii="Times New Roman" w:eastAsia="Calibri" w:hAnsi="Times New Roman" w:cs="Times New Roman"/>
          <w:sz w:val="24"/>
          <w:szCs w:val="24"/>
        </w:rPr>
        <w:t xml:space="preserve">Perkančioji organizacija numato įsigyti </w:t>
      </w:r>
      <w:proofErr w:type="spellStart"/>
      <w:r w:rsidR="00840E9A" w:rsidRPr="00EF4C5B">
        <w:rPr>
          <w:rFonts w:ascii="Times New Roman" w:eastAsia="Calibri" w:hAnsi="Times New Roman" w:cs="Times New Roman"/>
          <w:b/>
          <w:bCs/>
          <w:sz w:val="24"/>
          <w:szCs w:val="24"/>
        </w:rPr>
        <w:t>Virtualizavimo</w:t>
      </w:r>
      <w:proofErr w:type="spellEnd"/>
      <w:r w:rsidR="00840E9A" w:rsidRPr="00EF4C5B">
        <w:rPr>
          <w:rFonts w:ascii="Times New Roman" w:eastAsia="Calibri" w:hAnsi="Times New Roman" w:cs="Times New Roman"/>
          <w:b/>
          <w:bCs/>
          <w:sz w:val="24"/>
          <w:szCs w:val="24"/>
        </w:rPr>
        <w:t xml:space="preserve"> programin</w:t>
      </w:r>
      <w:r w:rsidR="009477A4" w:rsidRPr="00EF4C5B">
        <w:rPr>
          <w:rFonts w:ascii="Times New Roman" w:eastAsia="Calibri" w:hAnsi="Times New Roman" w:cs="Times New Roman"/>
          <w:b/>
          <w:bCs/>
          <w:sz w:val="24"/>
          <w:szCs w:val="24"/>
        </w:rPr>
        <w:t>ę</w:t>
      </w:r>
      <w:r w:rsidR="00840E9A" w:rsidRPr="00EF4C5B">
        <w:rPr>
          <w:rFonts w:ascii="Times New Roman" w:eastAsia="Calibri" w:hAnsi="Times New Roman" w:cs="Times New Roman"/>
          <w:b/>
          <w:bCs/>
          <w:sz w:val="24"/>
          <w:szCs w:val="24"/>
        </w:rPr>
        <w:t xml:space="preserve"> įrangą</w:t>
      </w:r>
      <w:r w:rsidRPr="00EF4C5B">
        <w:rPr>
          <w:rFonts w:ascii="Times New Roman" w:eastAsia="Calibri" w:hAnsi="Times New Roman" w:cs="Times New Roman"/>
          <w:sz w:val="24"/>
          <w:szCs w:val="24"/>
        </w:rPr>
        <w:t>.</w:t>
      </w:r>
      <w:r w:rsidRPr="00EF4C5B">
        <w:rPr>
          <w:rFonts w:ascii="Times New Roman" w:hAnsi="Times New Roman" w:cs="Times New Roman"/>
          <w:sz w:val="24"/>
          <w:szCs w:val="24"/>
        </w:rPr>
        <w:t xml:space="preserve"> Reikalavimai pirkimo objektui nustatyti </w:t>
      </w:r>
      <w:r w:rsidR="00704310" w:rsidRPr="00EF4C5B">
        <w:rPr>
          <w:rFonts w:ascii="Times New Roman" w:hAnsi="Times New Roman" w:cs="Times New Roman"/>
          <w:sz w:val="24"/>
          <w:szCs w:val="24"/>
        </w:rPr>
        <w:t>s</w:t>
      </w:r>
      <w:r w:rsidR="00444CAF" w:rsidRPr="00EF4C5B">
        <w:rPr>
          <w:rFonts w:ascii="Times New Roman" w:hAnsi="Times New Roman" w:cs="Times New Roman"/>
          <w:sz w:val="24"/>
          <w:szCs w:val="24"/>
        </w:rPr>
        <w:t xml:space="preserve">pecialiųjų </w:t>
      </w:r>
      <w:r w:rsidR="00CE7209" w:rsidRPr="00EF4C5B">
        <w:rPr>
          <w:rFonts w:ascii="Times New Roman" w:hAnsi="Times New Roman" w:cs="Times New Roman"/>
          <w:sz w:val="24"/>
          <w:szCs w:val="24"/>
        </w:rPr>
        <w:t xml:space="preserve">pirkimo </w:t>
      </w:r>
      <w:r w:rsidR="00444CAF" w:rsidRPr="00EF4C5B">
        <w:rPr>
          <w:rFonts w:ascii="Times New Roman" w:hAnsi="Times New Roman" w:cs="Times New Roman"/>
          <w:sz w:val="24"/>
          <w:szCs w:val="24"/>
        </w:rPr>
        <w:t xml:space="preserve">sąlygų </w:t>
      </w:r>
      <w:r w:rsidR="00023ADA" w:rsidRPr="00EF4C5B">
        <w:rPr>
          <w:rFonts w:ascii="Times New Roman" w:hAnsi="Times New Roman" w:cs="Times New Roman"/>
          <w:sz w:val="24"/>
          <w:szCs w:val="24"/>
        </w:rPr>
        <w:t>2 priede „Techninė specifikacija“</w:t>
      </w:r>
      <w:r w:rsidRPr="00EF4C5B">
        <w:rPr>
          <w:rFonts w:ascii="Times New Roman" w:hAnsi="Times New Roman" w:cs="Times New Roman"/>
          <w:sz w:val="24"/>
          <w:szCs w:val="24"/>
        </w:rPr>
        <w:t>.</w:t>
      </w:r>
    </w:p>
    <w:p w14:paraId="49D9CFF8" w14:textId="77777777" w:rsidR="004E1FBC" w:rsidRPr="00EF4C5B" w:rsidRDefault="004E1FBC" w:rsidP="009477A4">
      <w:pPr>
        <w:pStyle w:val="NoSpacing"/>
        <w:numPr>
          <w:ilvl w:val="1"/>
          <w:numId w:val="5"/>
        </w:numPr>
        <w:ind w:left="0" w:firstLine="709"/>
        <w:contextualSpacing/>
        <w:jc w:val="both"/>
        <w:rPr>
          <w:rFonts w:ascii="Times New Roman" w:hAnsi="Times New Roman" w:cs="Times New Roman"/>
          <w:sz w:val="24"/>
          <w:szCs w:val="24"/>
        </w:rPr>
      </w:pPr>
      <w:r w:rsidRPr="00EF4C5B">
        <w:rPr>
          <w:rFonts w:ascii="Times New Roman" w:hAnsi="Times New Roman" w:cs="Times New Roman"/>
          <w:sz w:val="24"/>
          <w:szCs w:val="24"/>
        </w:rPr>
        <w:t>Pirkimo objektas į dalis neskaidomas. Pirkimo apimtys, reikalavimai ir techninė specifikacija apibrėžti pirkimo sąlygų 2 priede „Techninė specifikacija“. Tiekėjas privalo siūlyti visą prekių kiekį (apimtį).</w:t>
      </w:r>
    </w:p>
    <w:p w14:paraId="11576010" w14:textId="0084924B" w:rsidR="0056072E" w:rsidRPr="00EF4C5B" w:rsidRDefault="004E1FBC" w:rsidP="009477A4">
      <w:pPr>
        <w:pStyle w:val="NoSpacing"/>
        <w:numPr>
          <w:ilvl w:val="1"/>
          <w:numId w:val="5"/>
        </w:numPr>
        <w:ind w:left="0" w:firstLine="709"/>
        <w:contextualSpacing/>
        <w:jc w:val="both"/>
        <w:rPr>
          <w:rFonts w:ascii="Times New Roman" w:hAnsi="Times New Roman" w:cs="Times New Roman"/>
          <w:sz w:val="24"/>
          <w:szCs w:val="24"/>
        </w:rPr>
      </w:pPr>
      <w:r w:rsidRPr="00EF4C5B">
        <w:rPr>
          <w:rFonts w:ascii="Times New Roman" w:hAnsi="Times New Roman" w:cs="Times New Roman"/>
          <w:sz w:val="24"/>
          <w:szCs w:val="24"/>
        </w:rPr>
        <w:t>Motyvai dėl Pirkimo neskaidymo į dalis:</w:t>
      </w:r>
      <w:r w:rsidR="0021499B" w:rsidRPr="00EF4C5B">
        <w:rPr>
          <w:rFonts w:ascii="Times New Roman" w:hAnsi="Times New Roman" w:cs="Times New Roman"/>
          <w:sz w:val="24"/>
          <w:szCs w:val="24"/>
        </w:rPr>
        <w:t xml:space="preserve"> Skaidant pirkimo objektą į dalis, pirkimo sutarties vykdymas taptų per daug brangus ir sudėtingas techniniu požiūriu, nes skirtingų pirkimo objekto dalių įgyvendinimas būtų glaudžiai susijęs ir dėl to perkančiajai organizacijai atsirastų būtinybė koordinuoti atskirų pirkimo dalių tiekėjus ir tai keltų riziką netinkamai ir laiku įvykdyti pirkimo sutartį, todėl tiekėjas turi pateikti pasiūlymą viso pirkimo objekto apimčiai.</w:t>
      </w:r>
    </w:p>
    <w:p w14:paraId="7BF04A95" w14:textId="77777777" w:rsidR="00325243" w:rsidRPr="00EF4C5B" w:rsidRDefault="00325243" w:rsidP="009477A4">
      <w:pPr>
        <w:pStyle w:val="ListParagraph"/>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2.</w:t>
      </w:r>
      <w:r w:rsidR="00BE26FA" w:rsidRPr="00EF4C5B">
        <w:rPr>
          <w:rFonts w:ascii="Times New Roman" w:hAnsi="Times New Roman" w:cs="Times New Roman"/>
          <w:sz w:val="24"/>
          <w:szCs w:val="24"/>
        </w:rPr>
        <w:t>4</w:t>
      </w:r>
      <w:r w:rsidRPr="00EF4C5B">
        <w:rPr>
          <w:rFonts w:ascii="Times New Roman" w:hAnsi="Times New Roman" w:cs="Times New Roman"/>
          <w:sz w:val="24"/>
          <w:szCs w:val="24"/>
        </w:rPr>
        <w:t>.</w:t>
      </w:r>
      <w:r w:rsidR="00E53E12" w:rsidRPr="00EF4C5B">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F4C5B">
        <w:rPr>
          <w:rFonts w:ascii="Times New Roman" w:hAnsi="Times New Roman" w:cs="Times New Roman"/>
          <w:sz w:val="24"/>
          <w:szCs w:val="24"/>
        </w:rPr>
        <w:t xml:space="preserve">turi būti </w:t>
      </w:r>
      <w:r w:rsidR="00AE7624" w:rsidRPr="00EF4C5B">
        <w:rPr>
          <w:rFonts w:ascii="Times New Roman" w:hAnsi="Times New Roman" w:cs="Times New Roman"/>
          <w:sz w:val="24"/>
          <w:szCs w:val="24"/>
        </w:rPr>
        <w:t xml:space="preserve">laikoma, kad kiekviena tokia nuoroda yra pateikta su žodžiais „arba lygiavertis“. </w:t>
      </w:r>
    </w:p>
    <w:p w14:paraId="4C6A1F8D" w14:textId="77777777" w:rsidR="00004521" w:rsidRPr="00EF4C5B" w:rsidRDefault="00004521" w:rsidP="009477A4">
      <w:pPr>
        <w:pStyle w:val="ListParagraph"/>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2.</w:t>
      </w:r>
      <w:r w:rsidR="00BE26FA" w:rsidRPr="00EF4C5B">
        <w:rPr>
          <w:rFonts w:ascii="Times New Roman" w:hAnsi="Times New Roman" w:cs="Times New Roman"/>
          <w:sz w:val="24"/>
          <w:szCs w:val="24"/>
        </w:rPr>
        <w:t>5</w:t>
      </w:r>
      <w:r w:rsidRPr="00EF4C5B">
        <w:rPr>
          <w:rFonts w:ascii="Times New Roman" w:hAnsi="Times New Roman" w:cs="Times New Roman"/>
          <w:sz w:val="24"/>
          <w:szCs w:val="24"/>
        </w:rPr>
        <w:t>. Jeigu apibūdinant pirkimo objektą techninėje specifikacijoje nurodytas standartas</w:t>
      </w:r>
      <w:r w:rsidR="00245655" w:rsidRPr="00EF4C5B">
        <w:rPr>
          <w:rFonts w:ascii="Times New Roman" w:hAnsi="Times New Roman" w:cs="Times New Roman"/>
          <w:sz w:val="24"/>
          <w:szCs w:val="24"/>
        </w:rPr>
        <w:t xml:space="preserve">, </w:t>
      </w:r>
      <w:r w:rsidR="00245655" w:rsidRPr="00EF4C5B">
        <w:rPr>
          <w:rFonts w:ascii="Times New Roman" w:hAnsi="Times New Roman" w:cs="Times New Roman"/>
          <w:color w:val="000000"/>
          <w:sz w:val="24"/>
          <w:szCs w:val="24"/>
        </w:rPr>
        <w:t>techninis liudijimas ar bendrosios techninės specifikacijos</w:t>
      </w:r>
      <w:r w:rsidR="00046522" w:rsidRPr="00EF4C5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F4C5B">
        <w:rPr>
          <w:rFonts w:ascii="Times New Roman" w:hAnsi="Times New Roman" w:cs="Times New Roman"/>
          <w:color w:val="000000"/>
          <w:sz w:val="24"/>
          <w:szCs w:val="24"/>
        </w:rPr>
        <w:t xml:space="preserve">, </w:t>
      </w:r>
      <w:r w:rsidR="00245655" w:rsidRPr="00EF4C5B">
        <w:rPr>
          <w:rFonts w:ascii="Times New Roman" w:hAnsi="Times New Roman" w:cs="Times New Roman"/>
          <w:sz w:val="24"/>
          <w:szCs w:val="24"/>
        </w:rPr>
        <w:t xml:space="preserve">turi būti laikoma, kad kiekviena tokia nuoroda yra pateikta su žodžiais „arba lygiavertis“. </w:t>
      </w:r>
    </w:p>
    <w:p w14:paraId="7E2617B8" w14:textId="77777777" w:rsidR="00D22226" w:rsidRPr="00EF4C5B" w:rsidRDefault="00202323" w:rsidP="00202323">
      <w:pPr>
        <w:pStyle w:val="Heading1"/>
        <w:spacing w:line="20" w:lineRule="atLeast"/>
        <w:contextualSpacing/>
        <w:rPr>
          <w:rFonts w:ascii="Times New Roman" w:hAnsi="Times New Roman" w:cs="Times New Roman"/>
          <w:sz w:val="24"/>
          <w:szCs w:val="24"/>
        </w:rPr>
      </w:pPr>
      <w:bookmarkStart w:id="7" w:name="_Toc223516113"/>
      <w:r w:rsidRPr="00EF4C5B">
        <w:rPr>
          <w:rFonts w:ascii="Times New Roman" w:hAnsi="Times New Roman" w:cs="Times New Roman"/>
          <w:sz w:val="24"/>
          <w:szCs w:val="24"/>
        </w:rPr>
        <w:t>3</w:t>
      </w:r>
      <w:r w:rsidRPr="00EF4C5B">
        <w:rPr>
          <w:rFonts w:ascii="Times New Roman" w:hAnsi="Times New Roman" w:cs="Times New Roman"/>
          <w:sz w:val="28"/>
          <w:szCs w:val="28"/>
        </w:rPr>
        <w:t>.</w:t>
      </w:r>
      <w:r w:rsidR="00D24970" w:rsidRPr="00EF4C5B">
        <w:rPr>
          <w:rFonts w:ascii="Times New Roman" w:hAnsi="Times New Roman" w:cs="Times New Roman"/>
          <w:sz w:val="28"/>
          <w:szCs w:val="28"/>
        </w:rPr>
        <w:t xml:space="preserve"> </w:t>
      </w:r>
      <w:bookmarkStart w:id="8" w:name="_Ref39427921"/>
      <w:bookmarkStart w:id="9" w:name="_Ref39427927"/>
      <w:bookmarkStart w:id="10" w:name="_Ref39740354"/>
      <w:r w:rsidR="00D22226" w:rsidRPr="00EF4C5B">
        <w:rPr>
          <w:rFonts w:ascii="Times New Roman" w:hAnsi="Times New Roman" w:cs="Times New Roman"/>
          <w:sz w:val="28"/>
          <w:szCs w:val="28"/>
        </w:rPr>
        <w:t>Susitikimai su tiekėjais</w:t>
      </w:r>
      <w:bookmarkEnd w:id="8"/>
      <w:bookmarkEnd w:id="9"/>
      <w:r w:rsidR="003B6924" w:rsidRPr="00EF4C5B">
        <w:rPr>
          <w:rFonts w:ascii="Times New Roman" w:hAnsi="Times New Roman" w:cs="Times New Roman"/>
          <w:sz w:val="28"/>
          <w:szCs w:val="28"/>
        </w:rPr>
        <w:t xml:space="preserve"> ir objekto apžiūra</w:t>
      </w:r>
      <w:bookmarkEnd w:id="7"/>
      <w:bookmarkEnd w:id="10"/>
    </w:p>
    <w:p w14:paraId="54048666" w14:textId="77777777" w:rsidR="0016505C" w:rsidRPr="00EF4C5B" w:rsidRDefault="00862DB8" w:rsidP="0016505C">
      <w:pPr>
        <w:pStyle w:val="Body2"/>
        <w:tabs>
          <w:tab w:val="left" w:pos="993"/>
        </w:tabs>
        <w:spacing w:after="0"/>
        <w:ind w:left="567"/>
        <w:rPr>
          <w:rFonts w:cs="Times New Roman"/>
          <w:sz w:val="24"/>
          <w:szCs w:val="24"/>
          <w:lang w:val="lt-LT"/>
        </w:rPr>
      </w:pPr>
      <w:r w:rsidRPr="00EF4C5B">
        <w:rPr>
          <w:rFonts w:cs="Times New Roman"/>
          <w:iCs/>
          <w:sz w:val="24"/>
          <w:szCs w:val="24"/>
        </w:rPr>
        <w:t>3.1.</w:t>
      </w:r>
      <w:r w:rsidRPr="00EF4C5B">
        <w:rPr>
          <w:rFonts w:cs="Times New Roman"/>
          <w:i/>
          <w:color w:val="FF0000"/>
          <w:sz w:val="24"/>
          <w:szCs w:val="24"/>
        </w:rPr>
        <w:t xml:space="preserve"> </w:t>
      </w:r>
      <w:r w:rsidR="0016505C" w:rsidRPr="00EF4C5B">
        <w:rPr>
          <w:rFonts w:cs="Times New Roman"/>
          <w:sz w:val="24"/>
          <w:szCs w:val="24"/>
          <w:lang w:val="lt-LT"/>
        </w:rPr>
        <w:t>Perkančioji organizacija nerengs susitikimo su tiekėjais dėl pirkimo sąlygų paaiškinimo.</w:t>
      </w:r>
    </w:p>
    <w:p w14:paraId="4CA4E5A6" w14:textId="77777777" w:rsidR="0016505C" w:rsidRPr="00EF4C5B" w:rsidRDefault="0016505C" w:rsidP="0016505C">
      <w:pPr>
        <w:pStyle w:val="ListParagraph"/>
        <w:spacing w:after="0" w:line="240" w:lineRule="auto"/>
        <w:ind w:left="567"/>
        <w:jc w:val="both"/>
        <w:rPr>
          <w:rFonts w:ascii="Times New Roman" w:eastAsiaTheme="minorHAnsi" w:hAnsi="Times New Roman" w:cs="Times New Roman"/>
          <w:i/>
          <w:iCs/>
          <w:color w:val="FF0000"/>
          <w:sz w:val="24"/>
          <w:szCs w:val="24"/>
          <w:lang w:eastAsia="en-US"/>
        </w:rPr>
      </w:pPr>
      <w:r w:rsidRPr="00EF4C5B">
        <w:rPr>
          <w:rFonts w:ascii="Times New Roman" w:eastAsiaTheme="minorHAnsi" w:hAnsi="Times New Roman" w:cs="Times New Roman"/>
          <w:sz w:val="24"/>
          <w:szCs w:val="24"/>
          <w:lang w:eastAsia="en-US"/>
        </w:rPr>
        <w:t>3.2. P</w:t>
      </w:r>
      <w:r w:rsidRPr="00EF4C5B">
        <w:rPr>
          <w:rFonts w:ascii="Times New Roman" w:hAnsi="Times New Roman" w:cs="Times New Roman"/>
          <w:sz w:val="24"/>
          <w:szCs w:val="24"/>
        </w:rPr>
        <w:t xml:space="preserve">erkančioji organizacija nerengs pirkimo objekto apžiūros. </w:t>
      </w:r>
    </w:p>
    <w:p w14:paraId="013C18DB" w14:textId="77777777" w:rsidR="00C94B9F" w:rsidRPr="00EF4C5B" w:rsidRDefault="00AD57B1" w:rsidP="00AD57B1">
      <w:pPr>
        <w:pStyle w:val="Heading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223516114"/>
      <w:r w:rsidRPr="00EF4C5B">
        <w:rPr>
          <w:rFonts w:ascii="Times New Roman" w:hAnsi="Times New Roman" w:cs="Times New Roman"/>
          <w:sz w:val="24"/>
          <w:szCs w:val="24"/>
        </w:rPr>
        <w:lastRenderedPageBreak/>
        <w:t xml:space="preserve">4. </w:t>
      </w:r>
      <w:r w:rsidR="00173ACB" w:rsidRPr="00EF4C5B">
        <w:rPr>
          <w:rFonts w:ascii="Times New Roman" w:hAnsi="Times New Roman" w:cs="Times New Roman"/>
          <w:sz w:val="28"/>
          <w:szCs w:val="28"/>
        </w:rPr>
        <w:t>Tiekėjų pašalinimo pagrindai</w:t>
      </w:r>
      <w:bookmarkEnd w:id="11"/>
      <w:bookmarkEnd w:id="12"/>
      <w:bookmarkEnd w:id="13"/>
      <w:r w:rsidR="00975F1F" w:rsidRPr="00EF4C5B">
        <w:rPr>
          <w:rFonts w:ascii="Times New Roman" w:hAnsi="Times New Roman" w:cs="Times New Roman"/>
          <w:sz w:val="28"/>
          <w:szCs w:val="28"/>
        </w:rPr>
        <w:t xml:space="preserve"> ir kvalifikacijos reikalavimai</w:t>
      </w:r>
      <w:bookmarkEnd w:id="14"/>
    </w:p>
    <w:p w14:paraId="79922E1F" w14:textId="428E8A8C" w:rsidR="002C5249" w:rsidRPr="00EF4C5B" w:rsidRDefault="009D2F13" w:rsidP="127DD6E8">
      <w:pPr>
        <w:pStyle w:val="ListParagraph"/>
        <w:spacing w:after="120" w:line="20" w:lineRule="atLeast"/>
        <w:ind w:left="0" w:firstLine="567"/>
        <w:jc w:val="both"/>
        <w:rPr>
          <w:rFonts w:ascii="Times New Roman" w:hAnsi="Times New Roman" w:cs="Times New Roman"/>
          <w:sz w:val="24"/>
          <w:szCs w:val="24"/>
        </w:rPr>
      </w:pPr>
      <w:r w:rsidRPr="00EF4C5B">
        <w:rPr>
          <w:rFonts w:ascii="Times New Roman" w:hAnsi="Times New Roman" w:cs="Times New Roman"/>
          <w:sz w:val="24"/>
          <w:szCs w:val="24"/>
        </w:rPr>
        <w:t xml:space="preserve">4.1. </w:t>
      </w:r>
      <w:r w:rsidR="002C5249" w:rsidRPr="00EF4C5B">
        <w:rPr>
          <w:rFonts w:ascii="Times New Roman" w:hAnsi="Times New Roman" w:cs="Times New Roman"/>
          <w:sz w:val="24"/>
          <w:szCs w:val="24"/>
        </w:rPr>
        <w:t>Reikalavimai dėl tiekėjo ir</w:t>
      </w:r>
      <w:bookmarkStart w:id="15" w:name="_Hlk41039660"/>
      <w:r w:rsidR="00942379" w:rsidRPr="00EF4C5B">
        <w:rPr>
          <w:rFonts w:ascii="Times New Roman" w:hAnsi="Times New Roman" w:cs="Times New Roman"/>
          <w:sz w:val="24"/>
          <w:szCs w:val="24"/>
        </w:rPr>
        <w:t xml:space="preserve"> </w:t>
      </w:r>
      <w:r w:rsidR="002C5249" w:rsidRPr="00EF4C5B">
        <w:rPr>
          <w:rFonts w:ascii="Times New Roman" w:hAnsi="Times New Roman" w:cs="Times New Roman"/>
          <w:sz w:val="24"/>
          <w:szCs w:val="24"/>
        </w:rPr>
        <w:t>subtiekėjų</w:t>
      </w:r>
      <w:r w:rsidR="00942379" w:rsidRPr="00EF4C5B">
        <w:rPr>
          <w:rFonts w:ascii="Times New Roman" w:hAnsi="Times New Roman" w:cs="Times New Roman"/>
          <w:sz w:val="24"/>
          <w:szCs w:val="24"/>
        </w:rPr>
        <w:t xml:space="preserve"> (jei taikoma)</w:t>
      </w:r>
      <w:r w:rsidR="00953F2B" w:rsidRPr="00EF4C5B">
        <w:rPr>
          <w:rFonts w:ascii="Times New Roman" w:hAnsi="Times New Roman" w:cs="Times New Roman"/>
          <w:sz w:val="24"/>
          <w:szCs w:val="24"/>
        </w:rPr>
        <w:t xml:space="preserve">, </w:t>
      </w:r>
      <w:r w:rsidR="007F34C7" w:rsidRPr="00EF4C5B">
        <w:rPr>
          <w:rFonts w:ascii="Times New Roman" w:hAnsi="Times New Roman" w:cs="Times New Roman"/>
          <w:sz w:val="24"/>
          <w:szCs w:val="24"/>
        </w:rPr>
        <w:t>ūkio subjektų, kurių pajėgumais tiekėjas remiasi,</w:t>
      </w:r>
      <w:r w:rsidR="002C5249" w:rsidRPr="00EF4C5B">
        <w:rPr>
          <w:rFonts w:ascii="Times New Roman" w:hAnsi="Times New Roman" w:cs="Times New Roman"/>
          <w:sz w:val="24"/>
          <w:szCs w:val="24"/>
        </w:rPr>
        <w:t xml:space="preserve"> </w:t>
      </w:r>
      <w:bookmarkEnd w:id="15"/>
      <w:r w:rsidR="002C5249" w:rsidRPr="00EF4C5B">
        <w:rPr>
          <w:rFonts w:ascii="Times New Roman" w:hAnsi="Times New Roman" w:cs="Times New Roman"/>
          <w:sz w:val="24"/>
          <w:szCs w:val="24"/>
        </w:rPr>
        <w:t xml:space="preserve">pašalinimo pagrindų nebuvimo bei jų nebuvimą patvirtinantys dokumentai nurodyti </w:t>
      </w:r>
      <w:r w:rsidR="006A737F" w:rsidRPr="00EF4C5B">
        <w:rPr>
          <w:rFonts w:ascii="Times New Roman" w:hAnsi="Times New Roman" w:cs="Times New Roman"/>
          <w:sz w:val="24"/>
          <w:szCs w:val="24"/>
        </w:rPr>
        <w:t xml:space="preserve">specialiųjų </w:t>
      </w:r>
      <w:r w:rsidR="006A737F" w:rsidRPr="00EF4C5B">
        <w:rPr>
          <w:rFonts w:ascii="Times New Roman" w:eastAsia="Calibri" w:hAnsi="Times New Roman" w:cs="Times New Roman"/>
          <w:sz w:val="24"/>
          <w:szCs w:val="24"/>
        </w:rPr>
        <w:t>p</w:t>
      </w:r>
      <w:r w:rsidR="00551FA7" w:rsidRPr="00EF4C5B">
        <w:rPr>
          <w:rFonts w:ascii="Times New Roman" w:eastAsia="Calibri" w:hAnsi="Times New Roman" w:cs="Times New Roman"/>
          <w:sz w:val="24"/>
          <w:szCs w:val="24"/>
        </w:rPr>
        <w:t xml:space="preserve">irkimo </w:t>
      </w:r>
      <w:r w:rsidR="006773B6" w:rsidRPr="00EF4C5B">
        <w:rPr>
          <w:rFonts w:ascii="Times New Roman" w:eastAsia="Calibri" w:hAnsi="Times New Roman" w:cs="Times New Roman"/>
          <w:sz w:val="24"/>
          <w:szCs w:val="24"/>
        </w:rPr>
        <w:t xml:space="preserve">sąlygų </w:t>
      </w:r>
      <w:r w:rsidR="00631976" w:rsidRPr="00EF4C5B">
        <w:rPr>
          <w:rFonts w:ascii="Times New Roman" w:hAnsi="Times New Roman" w:cs="Times New Roman"/>
          <w:sz w:val="24"/>
          <w:szCs w:val="24"/>
        </w:rPr>
        <w:t>3</w:t>
      </w:r>
      <w:r w:rsidR="00984B02" w:rsidRPr="00EF4C5B">
        <w:rPr>
          <w:rFonts w:ascii="Times New Roman" w:hAnsi="Times New Roman" w:cs="Times New Roman"/>
          <w:sz w:val="24"/>
          <w:szCs w:val="24"/>
        </w:rPr>
        <w:t xml:space="preserve"> </w:t>
      </w:r>
      <w:r w:rsidR="006773B6" w:rsidRPr="00EF4C5B">
        <w:rPr>
          <w:rFonts w:ascii="Times New Roman" w:eastAsia="Calibri" w:hAnsi="Times New Roman" w:cs="Times New Roman"/>
          <w:sz w:val="24"/>
          <w:szCs w:val="24"/>
        </w:rPr>
        <w:t>priede</w:t>
      </w:r>
      <w:r w:rsidR="00631976" w:rsidRPr="00EF4C5B">
        <w:rPr>
          <w:rFonts w:ascii="Times New Roman" w:eastAsia="Calibri" w:hAnsi="Times New Roman" w:cs="Times New Roman"/>
          <w:sz w:val="24"/>
          <w:szCs w:val="24"/>
        </w:rPr>
        <w:t xml:space="preserve"> </w:t>
      </w:r>
      <w:r w:rsidR="009669D9" w:rsidRPr="00EF4C5B">
        <w:rPr>
          <w:rFonts w:ascii="Times New Roman" w:eastAsia="Calibri" w:hAnsi="Times New Roman" w:cs="Times New Roman"/>
          <w:sz w:val="24"/>
          <w:szCs w:val="24"/>
        </w:rPr>
        <w:t>„Tiekėjų pašalinimo pagrindai“</w:t>
      </w:r>
      <w:r w:rsidR="002C5249" w:rsidRPr="00EF4C5B">
        <w:rPr>
          <w:rFonts w:ascii="Times New Roman" w:hAnsi="Times New Roman" w:cs="Times New Roman"/>
          <w:sz w:val="24"/>
          <w:szCs w:val="24"/>
        </w:rPr>
        <w:t xml:space="preserve">. </w:t>
      </w:r>
    </w:p>
    <w:p w14:paraId="78004DAD" w14:textId="059D5394" w:rsidR="007B6F6D" w:rsidRPr="00EF4C5B" w:rsidRDefault="00970624" w:rsidP="00970624">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EF4C5B">
        <w:rPr>
          <w:rFonts w:ascii="Times New Roman" w:hAnsi="Times New Roman" w:cs="Times New Roman"/>
          <w:sz w:val="24"/>
          <w:szCs w:val="24"/>
        </w:rPr>
        <w:t>4.2.</w:t>
      </w:r>
      <w:r w:rsidR="00990E9B" w:rsidRPr="00EF4C5B">
        <w:rPr>
          <w:rFonts w:ascii="Times New Roman" w:hAnsi="Times New Roman" w:cs="Times New Roman"/>
          <w:sz w:val="24"/>
          <w:szCs w:val="24"/>
        </w:rPr>
        <w:t xml:space="preserve"> </w:t>
      </w:r>
      <w:r w:rsidR="00A6625B" w:rsidRPr="00EF4C5B">
        <w:rPr>
          <w:rFonts w:ascii="Times New Roman" w:hAnsi="Times New Roman" w:cs="Times New Roman"/>
          <w:sz w:val="24"/>
          <w:szCs w:val="24"/>
        </w:rPr>
        <w:t xml:space="preserve">Tiekėjams nustatomi kvalifikacijos reikalavimai ir jų atitiktį patvirtinantys dokumentai nurodyti </w:t>
      </w:r>
      <w:r w:rsidR="00765189" w:rsidRPr="00EF4C5B">
        <w:rPr>
          <w:rFonts w:ascii="Times New Roman" w:hAnsi="Times New Roman" w:cs="Times New Roman"/>
          <w:sz w:val="24"/>
          <w:szCs w:val="24"/>
        </w:rPr>
        <w:t>specialiųjų p</w:t>
      </w:r>
      <w:r w:rsidR="00551FA7" w:rsidRPr="00EF4C5B">
        <w:rPr>
          <w:rFonts w:ascii="Times New Roman" w:hAnsi="Times New Roman" w:cs="Times New Roman"/>
          <w:sz w:val="24"/>
          <w:szCs w:val="24"/>
        </w:rPr>
        <w:t xml:space="preserve">irkimo </w:t>
      </w:r>
      <w:r w:rsidR="00A6625B" w:rsidRPr="00EF4C5B">
        <w:rPr>
          <w:rFonts w:ascii="Times New Roman" w:hAnsi="Times New Roman" w:cs="Times New Roman"/>
          <w:sz w:val="24"/>
          <w:szCs w:val="24"/>
        </w:rPr>
        <w:t xml:space="preserve">sąlygų </w:t>
      </w:r>
      <w:r w:rsidR="00AA36AE" w:rsidRPr="00EF4C5B">
        <w:rPr>
          <w:rFonts w:ascii="Times New Roman" w:hAnsi="Times New Roman" w:cs="Times New Roman"/>
          <w:sz w:val="24"/>
          <w:szCs w:val="24"/>
        </w:rPr>
        <w:t>4</w:t>
      </w:r>
      <w:r w:rsidR="00A6625B" w:rsidRPr="00EF4C5B">
        <w:rPr>
          <w:rFonts w:ascii="Times New Roman" w:hAnsi="Times New Roman" w:cs="Times New Roman"/>
          <w:sz w:val="24"/>
          <w:szCs w:val="24"/>
        </w:rPr>
        <w:t xml:space="preserve"> priede</w:t>
      </w:r>
      <w:r w:rsidR="00541F6F" w:rsidRPr="00EF4C5B">
        <w:rPr>
          <w:rFonts w:ascii="Times New Roman" w:hAnsi="Times New Roman" w:cs="Times New Roman"/>
          <w:sz w:val="24"/>
          <w:szCs w:val="24"/>
        </w:rPr>
        <w:t xml:space="preserve"> „Tiekėjų kvalifikacijos reikalavimai“</w:t>
      </w:r>
      <w:r w:rsidR="00A6625B" w:rsidRPr="00EF4C5B">
        <w:rPr>
          <w:rFonts w:ascii="Times New Roman" w:hAnsi="Times New Roman" w:cs="Times New Roman"/>
          <w:sz w:val="24"/>
          <w:szCs w:val="24"/>
        </w:rPr>
        <w:t xml:space="preserve">. </w:t>
      </w:r>
      <w:r w:rsidR="007C6327" w:rsidRPr="00EF4C5B">
        <w:rPr>
          <w:rFonts w:ascii="Times New Roman" w:hAnsi="Times New Roman" w:cs="Times New Roman"/>
          <w:sz w:val="24"/>
          <w:szCs w:val="24"/>
        </w:rPr>
        <w:t xml:space="preserve"> </w:t>
      </w:r>
    </w:p>
    <w:p w14:paraId="3EB0D950" w14:textId="77777777" w:rsidR="00A000BE" w:rsidRPr="00EF4C5B" w:rsidRDefault="00D24970" w:rsidP="0037632B">
      <w:pPr>
        <w:pStyle w:val="Heading1"/>
        <w:tabs>
          <w:tab w:val="left" w:pos="567"/>
        </w:tabs>
        <w:spacing w:after="0"/>
        <w:contextualSpacing/>
        <w:jc w:val="both"/>
        <w:rPr>
          <w:rFonts w:ascii="Times New Roman" w:hAnsi="Times New Roman" w:cs="Times New Roman"/>
          <w:sz w:val="28"/>
          <w:szCs w:val="28"/>
        </w:rPr>
      </w:pPr>
      <w:bookmarkStart w:id="16" w:name="_Toc223516115"/>
      <w:r w:rsidRPr="00EF4C5B">
        <w:rPr>
          <w:rFonts w:ascii="Times New Roman" w:hAnsi="Times New Roman" w:cs="Times New Roman"/>
          <w:sz w:val="24"/>
          <w:szCs w:val="24"/>
        </w:rPr>
        <w:t>5</w:t>
      </w:r>
      <w:r w:rsidR="001E3D5A" w:rsidRPr="00EF4C5B">
        <w:rPr>
          <w:rFonts w:ascii="Times New Roman" w:hAnsi="Times New Roman" w:cs="Times New Roman"/>
          <w:sz w:val="24"/>
          <w:szCs w:val="24"/>
        </w:rPr>
        <w:t>.</w:t>
      </w:r>
      <w:r w:rsidR="009743D3" w:rsidRPr="00EF4C5B">
        <w:rPr>
          <w:rFonts w:ascii="Times New Roman" w:hAnsi="Times New Roman" w:cs="Times New Roman"/>
          <w:sz w:val="28"/>
          <w:szCs w:val="28"/>
        </w:rPr>
        <w:t>Reikalavimai, susiję su nacionaliniu saugumu</w:t>
      </w:r>
      <w:bookmarkEnd w:id="16"/>
      <w:r w:rsidR="009743D3" w:rsidRPr="00EF4C5B">
        <w:rPr>
          <w:rFonts w:ascii="Times New Roman" w:hAnsi="Times New Roman" w:cs="Times New Roman"/>
          <w:sz w:val="28"/>
          <w:szCs w:val="28"/>
        </w:rPr>
        <w:t xml:space="preserve"> </w:t>
      </w:r>
    </w:p>
    <w:p w14:paraId="5284548A" w14:textId="2BDFF6C0" w:rsidR="00DF3DDF" w:rsidRPr="00EF4C5B" w:rsidRDefault="00D24970" w:rsidP="007872CB">
      <w:pPr>
        <w:spacing w:after="0" w:line="240" w:lineRule="auto"/>
        <w:ind w:firstLine="567"/>
        <w:jc w:val="both"/>
        <w:rPr>
          <w:rFonts w:ascii="Times New Roman" w:hAnsi="Times New Roman" w:cs="Times New Roman"/>
          <w:color w:val="000000" w:themeColor="text1"/>
          <w:sz w:val="24"/>
          <w:szCs w:val="24"/>
        </w:rPr>
      </w:pPr>
      <w:r w:rsidRPr="00EF4C5B">
        <w:rPr>
          <w:rFonts w:ascii="Times New Roman" w:hAnsi="Times New Roman" w:cs="Times New Roman"/>
          <w:color w:val="000000" w:themeColor="text1"/>
          <w:sz w:val="24"/>
          <w:szCs w:val="24"/>
        </w:rPr>
        <w:t>5</w:t>
      </w:r>
      <w:r w:rsidR="0037632B" w:rsidRPr="00EF4C5B">
        <w:rPr>
          <w:rFonts w:ascii="Times New Roman" w:hAnsi="Times New Roman" w:cs="Times New Roman"/>
          <w:color w:val="000000" w:themeColor="text1"/>
          <w:sz w:val="24"/>
          <w:szCs w:val="24"/>
        </w:rPr>
        <w:t xml:space="preserve">.1. </w:t>
      </w:r>
      <w:r w:rsidR="00727CDE" w:rsidRPr="00727CDE">
        <w:rPr>
          <w:rFonts w:ascii="Times New Roman" w:hAnsi="Times New Roman" w:cs="Times New Roman"/>
          <w:color w:val="000000" w:themeColor="text1"/>
          <w:sz w:val="24"/>
          <w:szCs w:val="24"/>
        </w:rPr>
        <w:t xml:space="preserve">Pirkimui taikomos Reglamento nuostatos. Kartu su pasiūlymu tiekėjas turi pateikti užpildytą deklaraciją dėl atitikties Reglamento nuostatoms, kuri pateikta Pirkimo sąlygų </w:t>
      </w:r>
      <w:r w:rsidR="00727CDE">
        <w:rPr>
          <w:rFonts w:ascii="Times New Roman" w:hAnsi="Times New Roman" w:cs="Times New Roman"/>
          <w:color w:val="000000" w:themeColor="text1"/>
          <w:sz w:val="24"/>
          <w:szCs w:val="24"/>
        </w:rPr>
        <w:t>9</w:t>
      </w:r>
      <w:r w:rsidR="00727CDE" w:rsidRPr="00727CDE">
        <w:rPr>
          <w:rFonts w:ascii="Times New Roman" w:hAnsi="Times New Roman" w:cs="Times New Roman"/>
          <w:color w:val="000000" w:themeColor="text1"/>
          <w:sz w:val="24"/>
          <w:szCs w:val="24"/>
        </w:rPr>
        <w:t xml:space="preserve"> ir 1</w:t>
      </w:r>
      <w:r w:rsidR="00727CDE">
        <w:rPr>
          <w:rFonts w:ascii="Times New Roman" w:hAnsi="Times New Roman" w:cs="Times New Roman"/>
          <w:color w:val="000000" w:themeColor="text1"/>
          <w:sz w:val="24"/>
          <w:szCs w:val="24"/>
        </w:rPr>
        <w:t>0</w:t>
      </w:r>
      <w:r w:rsidR="00727CDE" w:rsidRPr="00727CDE">
        <w:rPr>
          <w:rFonts w:ascii="Times New Roman" w:hAnsi="Times New Roman" w:cs="Times New Roman"/>
          <w:color w:val="000000" w:themeColor="text1"/>
          <w:sz w:val="24"/>
          <w:szCs w:val="24"/>
        </w:rPr>
        <w:t xml:space="preserve"> prieduose („Tiekėjo deklaracija dėl atitikties Reglamento nuostatoms juridiniam asmeniui“ ir „Tiekėjo deklaracija dėl atitikties Reglamento nuostatoms fiziniam asmeniui“). Kilus abejonių dėl tiekėjo atitikties Reglamento nuostatoms, perkančioji organizacija iš galimo laimėtojo prašys pateikti dokumentus, įrodančius deklaracijoje pateiktų duomenų teisingumą</w:t>
      </w:r>
      <w:r w:rsidR="007349E0" w:rsidRPr="00EF4C5B">
        <w:rPr>
          <w:rFonts w:ascii="Times New Roman" w:hAnsi="Times New Roman" w:cs="Times New Roman"/>
          <w:color w:val="000000" w:themeColor="text1"/>
          <w:sz w:val="24"/>
          <w:szCs w:val="24"/>
        </w:rPr>
        <w:t>.</w:t>
      </w:r>
    </w:p>
    <w:p w14:paraId="39AC0946" w14:textId="77777777" w:rsidR="002A637A" w:rsidRPr="00EF4C5B" w:rsidRDefault="00D24970" w:rsidP="007872CB">
      <w:pPr>
        <w:spacing w:after="0" w:line="240" w:lineRule="auto"/>
        <w:ind w:firstLine="567"/>
        <w:jc w:val="both"/>
        <w:rPr>
          <w:rFonts w:ascii="Times New Roman" w:hAnsi="Times New Roman" w:cs="Times New Roman"/>
          <w:color w:val="000000" w:themeColor="text1"/>
          <w:sz w:val="24"/>
          <w:szCs w:val="24"/>
        </w:rPr>
      </w:pPr>
      <w:r w:rsidRPr="00EF4C5B">
        <w:rPr>
          <w:rFonts w:ascii="Times New Roman" w:hAnsi="Times New Roman" w:cs="Times New Roman"/>
          <w:color w:val="000000" w:themeColor="text1"/>
          <w:sz w:val="24"/>
          <w:szCs w:val="24"/>
        </w:rPr>
        <w:t>5</w:t>
      </w:r>
      <w:r w:rsidR="002A637A" w:rsidRPr="00EF4C5B">
        <w:rPr>
          <w:rFonts w:ascii="Times New Roman" w:hAnsi="Times New Roman" w:cs="Times New Roman"/>
          <w:color w:val="000000" w:themeColor="text1"/>
          <w:sz w:val="24"/>
          <w:szCs w:val="24"/>
        </w:rPr>
        <w:t xml:space="preserve">.2. </w:t>
      </w:r>
      <w:r w:rsidR="00CF14EB" w:rsidRPr="00EF4C5B">
        <w:rPr>
          <w:rFonts w:ascii="Times New Roman" w:hAnsi="Times New Roman" w:cs="Times New Roman"/>
          <w:color w:val="000000" w:themeColor="text1"/>
          <w:sz w:val="24"/>
          <w:szCs w:val="24"/>
        </w:rPr>
        <w:t>Perkanči</w:t>
      </w:r>
      <w:r w:rsidR="00C727CF" w:rsidRPr="00EF4C5B">
        <w:rPr>
          <w:rFonts w:ascii="Times New Roman" w:hAnsi="Times New Roman" w:cs="Times New Roman"/>
          <w:color w:val="000000" w:themeColor="text1"/>
          <w:sz w:val="24"/>
          <w:szCs w:val="24"/>
        </w:rPr>
        <w:t xml:space="preserve">oji </w:t>
      </w:r>
      <w:r w:rsidR="00CF14EB" w:rsidRPr="00EF4C5B">
        <w:rPr>
          <w:rFonts w:ascii="Times New Roman" w:hAnsi="Times New Roman" w:cs="Times New Roman"/>
          <w:color w:val="000000" w:themeColor="text1"/>
          <w:sz w:val="24"/>
          <w:szCs w:val="24"/>
        </w:rPr>
        <w:t>organizacija nustačius</w:t>
      </w:r>
      <w:r w:rsidR="00C727CF" w:rsidRPr="00EF4C5B">
        <w:rPr>
          <w:rFonts w:ascii="Times New Roman" w:hAnsi="Times New Roman" w:cs="Times New Roman"/>
          <w:color w:val="000000" w:themeColor="text1"/>
          <w:sz w:val="24"/>
          <w:szCs w:val="24"/>
        </w:rPr>
        <w:t>i</w:t>
      </w:r>
      <w:r w:rsidR="00CF14EB" w:rsidRPr="00EF4C5B">
        <w:rPr>
          <w:rFonts w:ascii="Times New Roman" w:hAnsi="Times New Roman" w:cs="Times New Roman"/>
          <w:color w:val="000000" w:themeColor="text1"/>
          <w:sz w:val="24"/>
          <w:szCs w:val="24"/>
        </w:rPr>
        <w:t xml:space="preserve">, kad tiekėjo pasitelktas subtiekėjas </w:t>
      </w:r>
      <w:r w:rsidR="009763B1" w:rsidRPr="00EF4C5B">
        <w:rPr>
          <w:rFonts w:ascii="Times New Roman" w:hAnsi="Times New Roman" w:cs="Times New Roman"/>
          <w:color w:val="000000" w:themeColor="text1"/>
          <w:sz w:val="24"/>
          <w:szCs w:val="24"/>
        </w:rPr>
        <w:t xml:space="preserve">ar ūkio subjektas, kurio pajėgumais remiamasi, </w:t>
      </w:r>
      <w:r w:rsidR="00BA05C9" w:rsidRPr="00EF4C5B">
        <w:rPr>
          <w:rFonts w:ascii="Times New Roman" w:hAnsi="Times New Roman" w:cs="Times New Roman"/>
          <w:color w:val="000000" w:themeColor="text1"/>
          <w:sz w:val="24"/>
          <w:szCs w:val="24"/>
        </w:rPr>
        <w:t>tenkin</w:t>
      </w:r>
      <w:r w:rsidR="00CF14EB" w:rsidRPr="00EF4C5B">
        <w:rPr>
          <w:rFonts w:ascii="Times New Roman" w:hAnsi="Times New Roman" w:cs="Times New Roman"/>
          <w:color w:val="000000" w:themeColor="text1"/>
          <w:sz w:val="24"/>
          <w:szCs w:val="24"/>
        </w:rPr>
        <w:t xml:space="preserve">a </w:t>
      </w:r>
      <w:r w:rsidR="00DA1B9B" w:rsidRPr="00EF4C5B">
        <w:rPr>
          <w:rFonts w:ascii="Times New Roman" w:hAnsi="Times New Roman" w:cs="Times New Roman"/>
          <w:color w:val="000000" w:themeColor="text1"/>
          <w:sz w:val="24"/>
          <w:szCs w:val="24"/>
        </w:rPr>
        <w:t xml:space="preserve">Reglamento </w:t>
      </w:r>
      <w:r w:rsidR="00A4619E" w:rsidRPr="00EF4C5B">
        <w:rPr>
          <w:rFonts w:ascii="Times New Roman" w:hAnsi="Times New Roman" w:cs="Times New Roman"/>
          <w:color w:val="000000" w:themeColor="text1"/>
          <w:sz w:val="24"/>
          <w:szCs w:val="24"/>
        </w:rPr>
        <w:t xml:space="preserve">5 k straipsnyje </w:t>
      </w:r>
      <w:r w:rsidR="00A109FD" w:rsidRPr="00EF4C5B">
        <w:rPr>
          <w:rFonts w:ascii="Times New Roman" w:hAnsi="Times New Roman" w:cs="Times New Roman"/>
          <w:color w:val="000000" w:themeColor="text1"/>
          <w:sz w:val="24"/>
          <w:szCs w:val="24"/>
        </w:rPr>
        <w:t xml:space="preserve">nustatytus </w:t>
      </w:r>
      <w:r w:rsidR="00BA05C9" w:rsidRPr="00EF4C5B">
        <w:rPr>
          <w:rFonts w:ascii="Times New Roman" w:hAnsi="Times New Roman" w:cs="Times New Roman"/>
          <w:color w:val="000000" w:themeColor="text1"/>
          <w:sz w:val="24"/>
          <w:szCs w:val="24"/>
        </w:rPr>
        <w:t>ribojimus</w:t>
      </w:r>
      <w:r w:rsidR="00A109FD" w:rsidRPr="00EF4C5B">
        <w:rPr>
          <w:rFonts w:ascii="Times New Roman" w:hAnsi="Times New Roman" w:cs="Times New Roman"/>
          <w:color w:val="000000" w:themeColor="text1"/>
          <w:sz w:val="24"/>
          <w:szCs w:val="24"/>
        </w:rPr>
        <w:t xml:space="preserve">, </w:t>
      </w:r>
      <w:r w:rsidR="00BA05C9" w:rsidRPr="00EF4C5B">
        <w:rPr>
          <w:rFonts w:ascii="Times New Roman" w:hAnsi="Times New Roman" w:cs="Times New Roman"/>
          <w:color w:val="000000" w:themeColor="text1"/>
          <w:sz w:val="24"/>
          <w:szCs w:val="24"/>
        </w:rPr>
        <w:t>reikalaus tiekėjo</w:t>
      </w:r>
      <w:r w:rsidR="00A109FD" w:rsidRPr="00EF4C5B">
        <w:rPr>
          <w:rFonts w:ascii="Times New Roman" w:hAnsi="Times New Roman" w:cs="Times New Roman"/>
          <w:color w:val="000000" w:themeColor="text1"/>
          <w:sz w:val="24"/>
          <w:szCs w:val="24"/>
        </w:rPr>
        <w:t xml:space="preserve"> juos pakeisti kitais, </w:t>
      </w:r>
      <w:r w:rsidR="00B42273" w:rsidRPr="00EF4C5B">
        <w:rPr>
          <w:rFonts w:ascii="Times New Roman" w:hAnsi="Times New Roman" w:cs="Times New Roman"/>
          <w:color w:val="000000" w:themeColor="text1"/>
          <w:sz w:val="24"/>
          <w:szCs w:val="24"/>
        </w:rPr>
        <w:t>p</w:t>
      </w:r>
      <w:r w:rsidR="00A109FD" w:rsidRPr="00EF4C5B">
        <w:rPr>
          <w:rFonts w:ascii="Times New Roman" w:hAnsi="Times New Roman" w:cs="Times New Roman"/>
          <w:color w:val="000000" w:themeColor="text1"/>
          <w:sz w:val="24"/>
          <w:szCs w:val="24"/>
        </w:rPr>
        <w:t>irkimo sąlygų reikalavimus atitinkančiais</w:t>
      </w:r>
      <w:r w:rsidR="00BA05C9" w:rsidRPr="00EF4C5B">
        <w:rPr>
          <w:rFonts w:ascii="Times New Roman" w:hAnsi="Times New Roman" w:cs="Times New Roman"/>
          <w:color w:val="000000" w:themeColor="text1"/>
          <w:sz w:val="24"/>
          <w:szCs w:val="24"/>
        </w:rPr>
        <w:t>,</w:t>
      </w:r>
      <w:r w:rsidR="00A109FD" w:rsidRPr="00EF4C5B">
        <w:rPr>
          <w:rFonts w:ascii="Times New Roman" w:hAnsi="Times New Roman" w:cs="Times New Roman"/>
          <w:color w:val="000000" w:themeColor="text1"/>
          <w:sz w:val="24"/>
          <w:szCs w:val="24"/>
        </w:rPr>
        <w:t xml:space="preserve"> subjektais. </w:t>
      </w:r>
    </w:p>
    <w:p w14:paraId="34158EBE" w14:textId="5D734808" w:rsidR="00E43E42" w:rsidRPr="00EF4C5B" w:rsidRDefault="00F80B9A" w:rsidP="00783FED">
      <w:pPr>
        <w:spacing w:after="0" w:line="240" w:lineRule="auto"/>
        <w:ind w:firstLine="567"/>
        <w:jc w:val="both"/>
        <w:rPr>
          <w:rFonts w:ascii="Times New Roman" w:hAnsi="Times New Roman" w:cs="Times New Roman"/>
          <w:i/>
          <w:sz w:val="24"/>
          <w:szCs w:val="24"/>
        </w:rPr>
      </w:pPr>
      <w:r w:rsidRPr="00783FED">
        <w:rPr>
          <w:rFonts w:ascii="Times New Roman" w:hAnsi="Times New Roman" w:cs="Times New Roman"/>
          <w:iCs/>
          <w:sz w:val="24"/>
          <w:szCs w:val="24"/>
        </w:rPr>
        <w:t>5.5.</w:t>
      </w:r>
      <w:r w:rsidR="0022133D" w:rsidRPr="00EF4C5B">
        <w:rPr>
          <w:rFonts w:ascii="Times New Roman" w:hAnsi="Times New Roman" w:cs="Times New Roman"/>
          <w:i/>
          <w:sz w:val="24"/>
          <w:szCs w:val="24"/>
        </w:rPr>
        <w:t xml:space="preserve"> </w:t>
      </w:r>
      <w:r w:rsidR="00145B8E" w:rsidRPr="00EF4C5B">
        <w:rPr>
          <w:rFonts w:ascii="Times New Roman" w:hAnsi="Times New Roman" w:cs="Times New Roman"/>
          <w:sz w:val="24"/>
          <w:szCs w:val="24"/>
        </w:rPr>
        <w:t>Perkančioji organizacija</w:t>
      </w:r>
      <w:r w:rsidR="0062770C" w:rsidRPr="00EF4C5B">
        <w:rPr>
          <w:rFonts w:ascii="Times New Roman" w:hAnsi="Times New Roman" w:cs="Times New Roman"/>
          <w:sz w:val="24"/>
          <w:szCs w:val="24"/>
        </w:rPr>
        <w:t>,</w:t>
      </w:r>
      <w:r w:rsidR="00145B8E" w:rsidRPr="00EF4C5B">
        <w:rPr>
          <w:rFonts w:ascii="Times New Roman" w:hAnsi="Times New Roman" w:cs="Times New Roman"/>
          <w:sz w:val="24"/>
          <w:szCs w:val="24"/>
        </w:rPr>
        <w:t xml:space="preserve"> įvertin</w:t>
      </w:r>
      <w:r w:rsidR="00BE2699" w:rsidRPr="00EF4C5B">
        <w:rPr>
          <w:rFonts w:ascii="Times New Roman" w:hAnsi="Times New Roman" w:cs="Times New Roman"/>
          <w:sz w:val="24"/>
          <w:szCs w:val="24"/>
        </w:rPr>
        <w:t xml:space="preserve">usi visus galinčius kelti grėsmę nacionalinio saugumo interesams rizikos veiksnius </w:t>
      </w:r>
      <w:r w:rsidR="007F6C5E" w:rsidRPr="00EF4C5B">
        <w:rPr>
          <w:rFonts w:ascii="Times New Roman" w:hAnsi="Times New Roman" w:cs="Times New Roman"/>
          <w:sz w:val="24"/>
          <w:szCs w:val="24"/>
        </w:rPr>
        <w:t>numato</w:t>
      </w:r>
      <w:r w:rsidR="00BE2699" w:rsidRPr="00EF4C5B">
        <w:rPr>
          <w:rFonts w:ascii="Times New Roman" w:hAnsi="Times New Roman" w:cs="Times New Roman"/>
          <w:sz w:val="24"/>
          <w:szCs w:val="24"/>
        </w:rPr>
        <w:t xml:space="preserve">, kad šiame pirkime </w:t>
      </w:r>
      <w:r w:rsidR="00314A80" w:rsidRPr="00EF4C5B">
        <w:rPr>
          <w:rFonts w:ascii="Times New Roman" w:hAnsi="Times New Roman" w:cs="Times New Roman"/>
          <w:b/>
          <w:bCs/>
          <w:sz w:val="24"/>
          <w:szCs w:val="24"/>
        </w:rPr>
        <w:t>negali</w:t>
      </w:r>
      <w:r w:rsidR="00314A80" w:rsidRPr="00EF4C5B">
        <w:rPr>
          <w:rFonts w:ascii="Times New Roman" w:hAnsi="Times New Roman" w:cs="Times New Roman"/>
          <w:sz w:val="24"/>
          <w:szCs w:val="24"/>
        </w:rPr>
        <w:t xml:space="preserve"> </w:t>
      </w:r>
      <w:r w:rsidR="00DF6558" w:rsidRPr="00EF4C5B">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F4C5B">
        <w:rPr>
          <w:rFonts w:ascii="Times New Roman" w:hAnsi="Times New Roman" w:cs="Times New Roman"/>
          <w:sz w:val="24"/>
          <w:szCs w:val="24"/>
        </w:rPr>
        <w:t xml:space="preserve">VPĮ </w:t>
      </w:r>
      <w:r w:rsidR="00A2534E" w:rsidRPr="00EF4C5B">
        <w:rPr>
          <w:rFonts w:ascii="Times New Roman" w:hAnsi="Times New Roman" w:cs="Times New Roman"/>
          <w:sz w:val="24"/>
          <w:szCs w:val="24"/>
        </w:rPr>
        <w:t>17</w:t>
      </w:r>
      <w:r w:rsidR="00DF6558" w:rsidRPr="00EF4C5B">
        <w:rPr>
          <w:rFonts w:ascii="Times New Roman" w:hAnsi="Times New Roman" w:cs="Times New Roman"/>
          <w:sz w:val="24"/>
          <w:szCs w:val="24"/>
        </w:rPr>
        <w:t xml:space="preserve"> straipsnio 4 dalyje nurodytus tarptautinius susitarimus.</w:t>
      </w:r>
    </w:p>
    <w:p w14:paraId="3A11D96E" w14:textId="4797C245" w:rsidR="00726E9F" w:rsidRPr="00EF4C5B" w:rsidRDefault="00D24970" w:rsidP="00EC4CB7">
      <w:pPr>
        <w:pStyle w:val="ListParagraph"/>
        <w:spacing w:after="0" w:line="240" w:lineRule="auto"/>
        <w:ind w:left="0" w:firstLine="567"/>
        <w:jc w:val="both"/>
        <w:rPr>
          <w:rFonts w:ascii="Times New Roman" w:hAnsi="Times New Roman" w:cs="Times New Roman"/>
          <w:sz w:val="24"/>
          <w:szCs w:val="24"/>
        </w:rPr>
      </w:pPr>
      <w:r w:rsidRPr="00EF4C5B">
        <w:rPr>
          <w:rFonts w:ascii="Times New Roman" w:hAnsi="Times New Roman" w:cs="Times New Roman"/>
          <w:sz w:val="24"/>
          <w:szCs w:val="24"/>
        </w:rPr>
        <w:t>5</w:t>
      </w:r>
      <w:r w:rsidR="00B669F2" w:rsidRPr="00EF4C5B">
        <w:rPr>
          <w:rFonts w:ascii="Times New Roman" w:hAnsi="Times New Roman" w:cs="Times New Roman"/>
          <w:sz w:val="24"/>
          <w:szCs w:val="24"/>
        </w:rPr>
        <w:t>.6.</w:t>
      </w:r>
      <w:r w:rsidR="00A13D2D" w:rsidRPr="00EF4C5B">
        <w:rPr>
          <w:rFonts w:ascii="Times New Roman" w:hAnsi="Times New Roman" w:cs="Times New Roman"/>
          <w:sz w:val="24"/>
          <w:szCs w:val="24"/>
        </w:rPr>
        <w:t xml:space="preserve"> Atsižvelgiant į tai, kad pirkimo objekto BVPŽ kodas (-ai) patenka į Lietuvos Respublikos viešųjų pirkimų įstatymo 92 straipsnio 13 dalyje numatytą sąrašą, </w:t>
      </w:r>
      <w:r w:rsidR="0026016E">
        <w:rPr>
          <w:rFonts w:ascii="Times New Roman" w:hAnsi="Times New Roman" w:cs="Times New Roman"/>
          <w:sz w:val="24"/>
          <w:szCs w:val="24"/>
        </w:rPr>
        <w:t xml:space="preserve">perkančioji organizacija </w:t>
      </w:r>
      <w:r w:rsidR="00A13D2D" w:rsidRPr="00EF4C5B">
        <w:rPr>
          <w:rFonts w:ascii="Times New Roman" w:hAnsi="Times New Roman" w:cs="Times New Roman"/>
          <w:sz w:val="24"/>
          <w:szCs w:val="24"/>
        </w:rPr>
        <w:t>pirkimą vykdo taikydama VPĮ 37 straipsnio 9 dalyje nustatytus reikalavimus.</w:t>
      </w:r>
    </w:p>
    <w:p w14:paraId="780955EA" w14:textId="7A83BB93" w:rsidR="0058377F" w:rsidRPr="00EF4C5B" w:rsidRDefault="00D40BD6" w:rsidP="00676607">
      <w:pPr>
        <w:spacing w:after="0" w:line="240" w:lineRule="auto"/>
        <w:ind w:firstLine="567"/>
        <w:jc w:val="both"/>
        <w:rPr>
          <w:rFonts w:ascii="Times New Roman" w:hAnsi="Times New Roman" w:cs="Times New Roman"/>
          <w:sz w:val="24"/>
          <w:szCs w:val="24"/>
        </w:rPr>
      </w:pPr>
      <w:r w:rsidRPr="00EF4C5B">
        <w:rPr>
          <w:rFonts w:ascii="Times New Roman" w:hAnsi="Times New Roman" w:cs="Times New Roman"/>
          <w:sz w:val="24"/>
          <w:szCs w:val="24"/>
        </w:rPr>
        <w:t>Perkančioji organizacija</w:t>
      </w:r>
      <w:r w:rsidR="001F7BB6" w:rsidRPr="00EF4C5B">
        <w:rPr>
          <w:rFonts w:ascii="Times New Roman" w:hAnsi="Times New Roman" w:cs="Times New Roman"/>
          <w:sz w:val="24"/>
          <w:szCs w:val="24"/>
        </w:rPr>
        <w:t xml:space="preserve"> </w:t>
      </w:r>
      <w:r w:rsidR="003A6638" w:rsidRPr="00EF4C5B">
        <w:rPr>
          <w:rFonts w:ascii="Times New Roman" w:hAnsi="Times New Roman" w:cs="Times New Roman"/>
          <w:sz w:val="24"/>
          <w:szCs w:val="24"/>
        </w:rPr>
        <w:t xml:space="preserve">laiko, kad </w:t>
      </w:r>
      <w:r w:rsidR="00E7043E" w:rsidRPr="00EF4C5B">
        <w:rPr>
          <w:rFonts w:ascii="Times New Roman" w:hAnsi="Times New Roman" w:cs="Times New Roman"/>
          <w:color w:val="000000"/>
          <w:sz w:val="24"/>
          <w:szCs w:val="24"/>
          <w:shd w:val="clear" w:color="auto" w:fill="FFFFFF"/>
        </w:rPr>
        <w:t>pirkimo objektas kelia</w:t>
      </w:r>
      <w:r w:rsidR="003A6638" w:rsidRPr="00EF4C5B">
        <w:rPr>
          <w:rFonts w:ascii="Times New Roman" w:hAnsi="Times New Roman" w:cs="Times New Roman"/>
          <w:color w:val="000000"/>
          <w:sz w:val="24"/>
          <w:szCs w:val="24"/>
          <w:shd w:val="clear" w:color="auto" w:fill="FFFFFF"/>
        </w:rPr>
        <w:t xml:space="preserve"> grėsmę nacionaliniam saugumui</w:t>
      </w:r>
      <w:r w:rsidR="001F7BB6" w:rsidRPr="00EF4C5B">
        <w:rPr>
          <w:rFonts w:ascii="Times New Roman" w:hAnsi="Times New Roman" w:cs="Times New Roman"/>
          <w:sz w:val="24"/>
          <w:szCs w:val="24"/>
        </w:rPr>
        <w:t xml:space="preserve">, jei </w:t>
      </w:r>
      <w:r w:rsidR="00E7043E" w:rsidRPr="00EF4C5B">
        <w:rPr>
          <w:rFonts w:ascii="Times New Roman" w:hAnsi="Times New Roman" w:cs="Times New Roman"/>
          <w:sz w:val="24"/>
          <w:szCs w:val="24"/>
        </w:rPr>
        <w:t>jis</w:t>
      </w:r>
      <w:r w:rsidR="00416CD6" w:rsidRPr="00EF4C5B">
        <w:rPr>
          <w:rFonts w:ascii="Times New Roman" w:hAnsi="Times New Roman" w:cs="Times New Roman"/>
          <w:sz w:val="24"/>
          <w:szCs w:val="24"/>
        </w:rPr>
        <w:t xml:space="preserve"> </w:t>
      </w:r>
      <w:r w:rsidR="002B6FF7" w:rsidRPr="00EF4C5B">
        <w:rPr>
          <w:rFonts w:ascii="Times New Roman" w:hAnsi="Times New Roman" w:cs="Times New Roman"/>
          <w:sz w:val="24"/>
          <w:szCs w:val="24"/>
        </w:rPr>
        <w:t>atitinka</w:t>
      </w:r>
      <w:r w:rsidR="00416CD6" w:rsidRPr="00EF4C5B">
        <w:rPr>
          <w:rFonts w:ascii="Times New Roman" w:hAnsi="Times New Roman" w:cs="Times New Roman"/>
          <w:sz w:val="24"/>
          <w:szCs w:val="24"/>
        </w:rPr>
        <w:t xml:space="preserve"> VPĮ 37 straipsnio 9 dal</w:t>
      </w:r>
      <w:r w:rsidR="00FA0E33" w:rsidRPr="00EF4C5B">
        <w:rPr>
          <w:rFonts w:ascii="Times New Roman" w:hAnsi="Times New Roman" w:cs="Times New Roman"/>
          <w:sz w:val="24"/>
          <w:szCs w:val="24"/>
        </w:rPr>
        <w:t>ies 1 ir (ar) 2 punkte numatytas sąlygas.</w:t>
      </w:r>
      <w:r w:rsidR="00676607" w:rsidRPr="00EF4C5B">
        <w:rPr>
          <w:rFonts w:ascii="Times New Roman" w:hAnsi="Times New Roman" w:cs="Times New Roman"/>
          <w:sz w:val="24"/>
          <w:szCs w:val="24"/>
        </w:rPr>
        <w:t xml:space="preserve"> </w:t>
      </w:r>
      <w:r w:rsidR="00D304B1" w:rsidRPr="00EF4C5B">
        <w:rPr>
          <w:rFonts w:ascii="Times New Roman" w:eastAsia="Times New Roman" w:hAnsi="Times New Roman" w:cs="Times New Roman"/>
          <w:color w:val="000000" w:themeColor="text1"/>
          <w:sz w:val="24"/>
          <w:szCs w:val="24"/>
          <w:lang w:eastAsia="en-US"/>
        </w:rPr>
        <w:t xml:space="preserve">Tiekėjai kartu su pasiūlymu turi pateikti </w:t>
      </w:r>
      <w:r w:rsidR="00013DF0" w:rsidRPr="00EF4C5B">
        <w:rPr>
          <w:rFonts w:ascii="Times New Roman" w:eastAsia="Times New Roman" w:hAnsi="Times New Roman" w:cs="Times New Roman"/>
          <w:color w:val="000000" w:themeColor="text1"/>
          <w:sz w:val="24"/>
          <w:szCs w:val="24"/>
          <w:lang w:eastAsia="en-US"/>
        </w:rPr>
        <w:t xml:space="preserve">Viešųjų pirkimų tarnybos </w:t>
      </w:r>
      <w:r w:rsidR="00FA7269" w:rsidRPr="00EF4C5B">
        <w:rPr>
          <w:rFonts w:ascii="Times New Roman" w:eastAsia="Times New Roman" w:hAnsi="Times New Roman" w:cs="Times New Roman"/>
          <w:color w:val="000000" w:themeColor="text1"/>
          <w:sz w:val="24"/>
          <w:szCs w:val="24"/>
          <w:lang w:eastAsia="en-US"/>
        </w:rPr>
        <w:t>nustatytos</w:t>
      </w:r>
      <w:r w:rsidR="00013DF0" w:rsidRPr="00EF4C5B">
        <w:rPr>
          <w:rFonts w:ascii="Times New Roman" w:eastAsia="Times New Roman" w:hAnsi="Times New Roman" w:cs="Times New Roman"/>
          <w:color w:val="000000" w:themeColor="text1"/>
          <w:sz w:val="24"/>
          <w:szCs w:val="24"/>
          <w:lang w:eastAsia="en-US"/>
        </w:rPr>
        <w:t xml:space="preserve"> formos </w:t>
      </w:r>
      <w:r w:rsidR="00DD47C8" w:rsidRPr="00EF4C5B">
        <w:rPr>
          <w:rFonts w:ascii="Times New Roman" w:eastAsia="Times New Roman" w:hAnsi="Times New Roman" w:cs="Times New Roman"/>
          <w:color w:val="000000" w:themeColor="text1"/>
          <w:sz w:val="24"/>
          <w:szCs w:val="24"/>
          <w:lang w:eastAsia="en-US"/>
        </w:rPr>
        <w:t>atitikties deklaraciją</w:t>
      </w:r>
      <w:r w:rsidR="00676607" w:rsidRPr="00EF4C5B">
        <w:rPr>
          <w:rStyle w:val="FootnoteReference"/>
          <w:rFonts w:ascii="Times New Roman" w:eastAsia="Times New Roman" w:hAnsi="Times New Roman" w:cs="Times New Roman"/>
          <w:color w:val="000000" w:themeColor="text1"/>
          <w:sz w:val="24"/>
          <w:szCs w:val="24"/>
          <w:lang w:eastAsia="en-US"/>
        </w:rPr>
        <w:footnoteReference w:id="3"/>
      </w:r>
      <w:r w:rsidR="00EF0F83">
        <w:rPr>
          <w:rFonts w:ascii="Times New Roman" w:eastAsia="Times New Roman" w:hAnsi="Times New Roman" w:cs="Times New Roman"/>
          <w:color w:val="000000" w:themeColor="text1"/>
          <w:sz w:val="24"/>
          <w:szCs w:val="24"/>
          <w:lang w:eastAsia="en-US"/>
        </w:rPr>
        <w:t xml:space="preserve"> parengtą pagal </w:t>
      </w:r>
      <w:r w:rsidR="006A6F5D">
        <w:rPr>
          <w:rFonts w:ascii="Times New Roman" w:eastAsia="Times New Roman" w:hAnsi="Times New Roman" w:cs="Times New Roman"/>
          <w:color w:val="000000" w:themeColor="text1"/>
          <w:sz w:val="24"/>
          <w:szCs w:val="24"/>
          <w:lang w:eastAsia="en-US"/>
        </w:rPr>
        <w:t xml:space="preserve">Pirkimo sąlygų </w:t>
      </w:r>
      <w:r w:rsidR="00EF0F83" w:rsidRPr="00EF0F83">
        <w:rPr>
          <w:rFonts w:ascii="Times New Roman" w:eastAsia="Times New Roman" w:hAnsi="Times New Roman" w:cs="Times New Roman"/>
          <w:color w:val="000000" w:themeColor="text1"/>
          <w:sz w:val="24"/>
          <w:szCs w:val="24"/>
          <w:lang w:eastAsia="en-US"/>
        </w:rPr>
        <w:t>1</w:t>
      </w:r>
      <w:r w:rsidR="000A75E7">
        <w:rPr>
          <w:rFonts w:ascii="Times New Roman" w:eastAsia="Times New Roman" w:hAnsi="Times New Roman" w:cs="Times New Roman"/>
          <w:color w:val="000000" w:themeColor="text1"/>
          <w:sz w:val="24"/>
          <w:szCs w:val="24"/>
          <w:lang w:eastAsia="en-US"/>
        </w:rPr>
        <w:t>1</w:t>
      </w:r>
      <w:r w:rsidR="00EF0F83" w:rsidRPr="00EF0F83">
        <w:rPr>
          <w:rFonts w:ascii="Times New Roman" w:eastAsia="Times New Roman" w:hAnsi="Times New Roman" w:cs="Times New Roman"/>
          <w:color w:val="000000" w:themeColor="text1"/>
          <w:sz w:val="24"/>
          <w:szCs w:val="24"/>
          <w:lang w:eastAsia="en-US"/>
        </w:rPr>
        <w:t xml:space="preserve"> pried</w:t>
      </w:r>
      <w:r w:rsidR="006A6F5D">
        <w:rPr>
          <w:rFonts w:ascii="Times New Roman" w:eastAsia="Times New Roman" w:hAnsi="Times New Roman" w:cs="Times New Roman"/>
          <w:color w:val="000000" w:themeColor="text1"/>
          <w:sz w:val="24"/>
          <w:szCs w:val="24"/>
          <w:lang w:eastAsia="en-US"/>
        </w:rPr>
        <w:t>ą</w:t>
      </w:r>
      <w:r w:rsidR="00EF0F83" w:rsidRPr="00EF0F83">
        <w:rPr>
          <w:rFonts w:ascii="Times New Roman" w:eastAsia="Times New Roman" w:hAnsi="Times New Roman" w:cs="Times New Roman"/>
          <w:color w:val="000000" w:themeColor="text1"/>
          <w:sz w:val="24"/>
          <w:szCs w:val="24"/>
          <w:lang w:eastAsia="en-US"/>
        </w:rPr>
        <w:t xml:space="preserve"> „Nacionalinio saugumo reikalavimų atitikties deklaracija“</w:t>
      </w:r>
      <w:r w:rsidR="002B6251" w:rsidRPr="00EF4C5B">
        <w:rPr>
          <w:rFonts w:ascii="Times New Roman" w:eastAsia="Times New Roman" w:hAnsi="Times New Roman" w:cs="Times New Roman"/>
          <w:color w:val="000000" w:themeColor="text1"/>
          <w:sz w:val="24"/>
          <w:szCs w:val="24"/>
          <w:lang w:eastAsia="en-US"/>
        </w:rPr>
        <w:t>. Perkančioji organizacija</w:t>
      </w:r>
      <w:r w:rsidR="00D00392" w:rsidRPr="00EF4C5B">
        <w:rPr>
          <w:rFonts w:ascii="Times New Roman" w:eastAsia="Times New Roman" w:hAnsi="Times New Roman" w:cs="Times New Roman"/>
          <w:color w:val="000000" w:themeColor="text1"/>
          <w:sz w:val="24"/>
          <w:szCs w:val="24"/>
          <w:lang w:eastAsia="en-US"/>
        </w:rPr>
        <w:t xml:space="preserve"> iš</w:t>
      </w:r>
      <w:r w:rsidR="002B6251" w:rsidRPr="00EF4C5B">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EF4C5B">
        <w:rPr>
          <w:rFonts w:ascii="Times New Roman" w:eastAsia="Times New Roman" w:hAnsi="Times New Roman" w:cs="Times New Roman"/>
          <w:color w:val="000000" w:themeColor="text1"/>
          <w:sz w:val="24"/>
          <w:szCs w:val="24"/>
          <w:lang w:eastAsia="en-US"/>
        </w:rPr>
        <w:t xml:space="preserve">vieną (esant poreikiui – kelis) </w:t>
      </w:r>
      <w:r w:rsidR="008E4CB4" w:rsidRPr="00EF4C5B">
        <w:rPr>
          <w:rFonts w:ascii="Times New Roman" w:eastAsia="Times New Roman" w:hAnsi="Times New Roman" w:cs="Times New Roman"/>
          <w:color w:val="000000" w:themeColor="text1"/>
          <w:sz w:val="24"/>
          <w:szCs w:val="24"/>
          <w:lang w:eastAsia="en-US"/>
        </w:rPr>
        <w:t xml:space="preserve">VPĮ </w:t>
      </w:r>
      <w:r w:rsidR="004A7223" w:rsidRPr="00EF4C5B">
        <w:rPr>
          <w:rFonts w:ascii="Times New Roman" w:eastAsia="Times New Roman" w:hAnsi="Times New Roman" w:cs="Times New Roman"/>
          <w:color w:val="000000" w:themeColor="text1"/>
          <w:sz w:val="24"/>
          <w:szCs w:val="24"/>
          <w:lang w:eastAsia="en-US"/>
        </w:rPr>
        <w:t xml:space="preserve">39 straipsnio </w:t>
      </w:r>
      <w:r w:rsidR="00B54910" w:rsidRPr="00EF4C5B">
        <w:rPr>
          <w:rFonts w:ascii="Times New Roman" w:eastAsia="Times New Roman" w:hAnsi="Times New Roman" w:cs="Times New Roman"/>
          <w:color w:val="000000" w:themeColor="text1"/>
          <w:sz w:val="24"/>
          <w:szCs w:val="24"/>
          <w:lang w:eastAsia="en-US"/>
        </w:rPr>
        <w:t>3 dalyje numatytą dokumentą.</w:t>
      </w:r>
      <w:r w:rsidR="00F35C40" w:rsidRPr="00EF4C5B">
        <w:rPr>
          <w:rFonts w:ascii="Times New Roman" w:eastAsia="Times New Roman" w:hAnsi="Times New Roman" w:cs="Times New Roman"/>
          <w:color w:val="000000" w:themeColor="text1"/>
          <w:sz w:val="24"/>
          <w:szCs w:val="24"/>
          <w:lang w:eastAsia="en-US"/>
        </w:rPr>
        <w:t xml:space="preserve"> </w:t>
      </w:r>
      <w:r w:rsidR="005F5849" w:rsidRPr="00EF4C5B">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EF4C5B">
        <w:rPr>
          <w:rFonts w:ascii="Times New Roman" w:eastAsia="Times New Roman" w:hAnsi="Times New Roman" w:cs="Times New Roman"/>
          <w:color w:val="000000" w:themeColor="text1"/>
          <w:sz w:val="24"/>
          <w:szCs w:val="24"/>
          <w:lang w:eastAsia="en-US"/>
        </w:rPr>
        <w:t xml:space="preserve">pareikalauti dalyvių pateikti </w:t>
      </w:r>
      <w:r w:rsidR="00CB1979" w:rsidRPr="00EF4C5B">
        <w:rPr>
          <w:rFonts w:ascii="Times New Roman" w:eastAsia="Times New Roman" w:hAnsi="Times New Roman" w:cs="Times New Roman"/>
          <w:color w:val="000000" w:themeColor="text1"/>
          <w:sz w:val="24"/>
          <w:szCs w:val="24"/>
          <w:lang w:eastAsia="en-US"/>
        </w:rPr>
        <w:t>visus ar dalį dokumentų</w:t>
      </w:r>
      <w:r w:rsidR="0042578B" w:rsidRPr="00EF4C5B">
        <w:rPr>
          <w:rFonts w:ascii="Times New Roman" w:eastAsia="Times New Roman" w:hAnsi="Times New Roman" w:cs="Times New Roman"/>
          <w:color w:val="000000" w:themeColor="text1"/>
          <w:sz w:val="24"/>
          <w:szCs w:val="24"/>
          <w:lang w:eastAsia="en-US"/>
        </w:rPr>
        <w:t xml:space="preserve">, nurodytų VPĮ 39 straipsnio </w:t>
      </w:r>
      <w:r w:rsidR="00BF129F" w:rsidRPr="00EF4C5B">
        <w:rPr>
          <w:rFonts w:ascii="Times New Roman" w:eastAsia="Times New Roman" w:hAnsi="Times New Roman" w:cs="Times New Roman"/>
          <w:color w:val="000000" w:themeColor="text1"/>
          <w:sz w:val="24"/>
          <w:szCs w:val="24"/>
          <w:lang w:eastAsia="en-US"/>
        </w:rPr>
        <w:t>3</w:t>
      </w:r>
      <w:r w:rsidR="0042578B" w:rsidRPr="00EF4C5B">
        <w:rPr>
          <w:rFonts w:ascii="Times New Roman" w:eastAsia="Times New Roman" w:hAnsi="Times New Roman" w:cs="Times New Roman"/>
          <w:color w:val="000000" w:themeColor="text1"/>
          <w:sz w:val="24"/>
          <w:szCs w:val="24"/>
          <w:lang w:eastAsia="en-US"/>
        </w:rPr>
        <w:t xml:space="preserve"> dalyje.</w:t>
      </w:r>
    </w:p>
    <w:p w14:paraId="1931E626" w14:textId="77777777" w:rsidR="001232F3" w:rsidRPr="00EF4C5B" w:rsidRDefault="0058377F" w:rsidP="0051187D">
      <w:pPr>
        <w:spacing w:after="0" w:line="240" w:lineRule="auto"/>
        <w:ind w:firstLine="567"/>
        <w:jc w:val="both"/>
        <w:rPr>
          <w:rFonts w:ascii="Times New Roman" w:hAnsi="Times New Roman" w:cs="Times New Roman"/>
          <w:i/>
          <w:iCs/>
          <w:color w:val="7030A0"/>
          <w:sz w:val="24"/>
          <w:szCs w:val="24"/>
        </w:rPr>
      </w:pPr>
      <w:r w:rsidRPr="00EF4C5B">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4C5B">
        <w:rPr>
          <w:rFonts w:ascii="Times New Roman" w:hAnsi="Times New Roman" w:cs="Times New Roman"/>
          <w:i/>
          <w:iCs/>
          <w:sz w:val="24"/>
          <w:szCs w:val="24"/>
        </w:rPr>
        <w:t>nurodytas reikalavimas nėra taikomas</w:t>
      </w:r>
      <w:r w:rsidR="004E06BB" w:rsidRPr="00EF4C5B">
        <w:rPr>
          <w:rFonts w:ascii="Times New Roman" w:hAnsi="Times New Roman" w:cs="Times New Roman"/>
          <w:i/>
          <w:iCs/>
          <w:color w:val="7030A0"/>
          <w:sz w:val="24"/>
          <w:szCs w:val="24"/>
        </w:rPr>
        <w:t>.</w:t>
      </w:r>
    </w:p>
    <w:p w14:paraId="589171C6" w14:textId="07055DC4" w:rsidR="006B5A2F" w:rsidRPr="00EF4C5B" w:rsidRDefault="00D24970" w:rsidP="0051187D">
      <w:pPr>
        <w:spacing w:after="0" w:line="240" w:lineRule="auto"/>
        <w:ind w:firstLine="567"/>
        <w:jc w:val="both"/>
        <w:rPr>
          <w:rFonts w:ascii="Times New Roman" w:hAnsi="Times New Roman" w:cs="Times New Roman"/>
          <w:sz w:val="24"/>
          <w:szCs w:val="24"/>
        </w:rPr>
      </w:pPr>
      <w:r w:rsidRPr="00EF4C5B">
        <w:rPr>
          <w:rFonts w:ascii="Times New Roman" w:hAnsi="Times New Roman" w:cs="Times New Roman"/>
          <w:sz w:val="24"/>
          <w:szCs w:val="24"/>
        </w:rPr>
        <w:t>5</w:t>
      </w:r>
      <w:r w:rsidR="00782DCD" w:rsidRPr="00EF4C5B">
        <w:rPr>
          <w:rFonts w:ascii="Times New Roman" w:hAnsi="Times New Roman" w:cs="Times New Roman"/>
          <w:sz w:val="24"/>
          <w:szCs w:val="24"/>
        </w:rPr>
        <w:t>.9.</w:t>
      </w:r>
      <w:r w:rsidR="0051187D" w:rsidRPr="00EF4C5B">
        <w:rPr>
          <w:rFonts w:ascii="Times New Roman" w:hAnsi="Times New Roman" w:cs="Times New Roman"/>
          <w:sz w:val="24"/>
          <w:szCs w:val="24"/>
        </w:rPr>
        <w:t xml:space="preserve"> </w:t>
      </w:r>
      <w:r w:rsidR="00701577" w:rsidRPr="00EF4C5B">
        <w:rPr>
          <w:rFonts w:ascii="Times New Roman" w:hAnsi="Times New Roman" w:cs="Times New Roman"/>
          <w:sz w:val="24"/>
          <w:szCs w:val="24"/>
        </w:rPr>
        <w:t xml:space="preserve">Perkančioji organizacija </w:t>
      </w:r>
      <w:r w:rsidR="00E262E0" w:rsidRPr="00EF4C5B">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EF4C5B">
        <w:rPr>
          <w:rFonts w:ascii="Times New Roman" w:hAnsi="Times New Roman" w:cs="Times New Roman"/>
          <w:sz w:val="24"/>
          <w:szCs w:val="24"/>
        </w:rPr>
        <w:t xml:space="preserve">, jei </w:t>
      </w:r>
      <w:r w:rsidR="00484906" w:rsidRPr="00EF4C5B">
        <w:rPr>
          <w:rFonts w:ascii="Times New Roman" w:hAnsi="Times New Roman" w:cs="Times New Roman"/>
          <w:sz w:val="24"/>
          <w:szCs w:val="24"/>
        </w:rPr>
        <w:t>jis</w:t>
      </w:r>
      <w:r w:rsidR="005D5B36" w:rsidRPr="00EF4C5B">
        <w:rPr>
          <w:rFonts w:ascii="Times New Roman" w:hAnsi="Times New Roman" w:cs="Times New Roman"/>
          <w:sz w:val="24"/>
          <w:szCs w:val="24"/>
        </w:rPr>
        <w:t xml:space="preserve">, </w:t>
      </w:r>
      <w:r w:rsidR="00875E60" w:rsidRPr="00EF4C5B">
        <w:rPr>
          <w:rFonts w:ascii="Times New Roman" w:hAnsi="Times New Roman" w:cs="Times New Roman"/>
          <w:color w:val="000000"/>
          <w:sz w:val="24"/>
          <w:szCs w:val="24"/>
          <w:shd w:val="clear" w:color="auto" w:fill="FFFFFF"/>
        </w:rPr>
        <w:t>j</w:t>
      </w:r>
      <w:r w:rsidR="00A0494F" w:rsidRPr="00EF4C5B">
        <w:rPr>
          <w:rFonts w:ascii="Times New Roman" w:hAnsi="Times New Roman" w:cs="Times New Roman"/>
          <w:color w:val="000000"/>
          <w:sz w:val="24"/>
          <w:szCs w:val="24"/>
          <w:shd w:val="clear" w:color="auto" w:fill="FFFFFF"/>
        </w:rPr>
        <w:t>o</w:t>
      </w:r>
      <w:r w:rsidR="00875E60" w:rsidRPr="00EF4C5B">
        <w:rPr>
          <w:rFonts w:ascii="Times New Roman" w:hAnsi="Times New Roman" w:cs="Times New Roman"/>
          <w:color w:val="000000"/>
          <w:sz w:val="24"/>
          <w:szCs w:val="24"/>
          <w:shd w:val="clear" w:color="auto" w:fill="FFFFFF"/>
        </w:rPr>
        <w:t xml:space="preserve"> subtiekėja</w:t>
      </w:r>
      <w:r w:rsidR="00942030" w:rsidRPr="00EF4C5B">
        <w:rPr>
          <w:rFonts w:ascii="Times New Roman" w:hAnsi="Times New Roman" w:cs="Times New Roman"/>
          <w:color w:val="000000"/>
          <w:sz w:val="24"/>
          <w:szCs w:val="24"/>
          <w:shd w:val="clear" w:color="auto" w:fill="FFFFFF"/>
        </w:rPr>
        <w:t>s (-ai)</w:t>
      </w:r>
      <w:r w:rsidR="00875E60" w:rsidRPr="00EF4C5B">
        <w:rPr>
          <w:rFonts w:ascii="Times New Roman" w:hAnsi="Times New Roman" w:cs="Times New Roman"/>
          <w:color w:val="000000"/>
          <w:sz w:val="24"/>
          <w:szCs w:val="24"/>
          <w:shd w:val="clear" w:color="auto" w:fill="FFFFFF"/>
        </w:rPr>
        <w:t xml:space="preserve"> ar ūkio subjektas</w:t>
      </w:r>
      <w:r w:rsidR="00942030" w:rsidRPr="00EF4C5B">
        <w:rPr>
          <w:rFonts w:ascii="Times New Roman" w:hAnsi="Times New Roman" w:cs="Times New Roman"/>
          <w:color w:val="000000"/>
          <w:sz w:val="24"/>
          <w:szCs w:val="24"/>
          <w:shd w:val="clear" w:color="auto" w:fill="FFFFFF"/>
        </w:rPr>
        <w:t xml:space="preserve"> (-ai)</w:t>
      </w:r>
      <w:r w:rsidR="00875E60" w:rsidRPr="00EF4C5B">
        <w:rPr>
          <w:rFonts w:ascii="Times New Roman" w:hAnsi="Times New Roman" w:cs="Times New Roman"/>
          <w:color w:val="000000"/>
          <w:sz w:val="24"/>
          <w:szCs w:val="24"/>
          <w:shd w:val="clear" w:color="auto" w:fill="FFFFFF"/>
        </w:rPr>
        <w:t>, kurių pajėgumais remiamasi, kurie patys ar juos kontroliuojantys asmenys</w:t>
      </w:r>
      <w:r w:rsidR="004038D3" w:rsidRPr="00EF4C5B">
        <w:rPr>
          <w:rFonts w:ascii="Times New Roman" w:hAnsi="Times New Roman" w:cs="Times New Roman"/>
          <w:color w:val="000000"/>
          <w:sz w:val="24"/>
          <w:szCs w:val="24"/>
          <w:shd w:val="clear" w:color="auto" w:fill="FFFFFF"/>
        </w:rPr>
        <w:t xml:space="preserve"> atitinka VPĮ 47 straipsnio 9 dalyje nustatytas sąlygas. </w:t>
      </w:r>
      <w:r w:rsidR="006B5A2F" w:rsidRPr="00EF4C5B">
        <w:rPr>
          <w:rFonts w:ascii="Times New Roman" w:hAnsi="Times New Roman" w:cs="Times New Roman"/>
          <w:color w:val="000000"/>
          <w:sz w:val="24"/>
          <w:szCs w:val="24"/>
          <w:shd w:val="clear" w:color="auto" w:fill="FFFFFF"/>
        </w:rPr>
        <w:t xml:space="preserve">Tiekėjas su pasiūlymu turi pateikti </w:t>
      </w:r>
      <w:r w:rsidR="006B5A2F" w:rsidRPr="00EF4C5B">
        <w:rPr>
          <w:rFonts w:ascii="Times New Roman" w:eastAsia="Times New Roman" w:hAnsi="Times New Roman" w:cs="Times New Roman"/>
          <w:color w:val="000000" w:themeColor="text1"/>
          <w:sz w:val="24"/>
          <w:szCs w:val="24"/>
          <w:lang w:eastAsia="en-US"/>
        </w:rPr>
        <w:t xml:space="preserve">Viešųjų pirkimų </w:t>
      </w:r>
      <w:r w:rsidR="006B5A2F" w:rsidRPr="00EF4C5B">
        <w:rPr>
          <w:rFonts w:ascii="Times New Roman" w:eastAsia="Times New Roman" w:hAnsi="Times New Roman" w:cs="Times New Roman"/>
          <w:color w:val="000000" w:themeColor="text1"/>
          <w:sz w:val="24"/>
          <w:szCs w:val="24"/>
          <w:lang w:eastAsia="en-US"/>
        </w:rPr>
        <w:lastRenderedPageBreak/>
        <w:t>tarnybos nustatytos formos atitikties deklaraciją</w:t>
      </w:r>
      <w:r w:rsidR="006B5A2F" w:rsidRPr="00EF4C5B">
        <w:rPr>
          <w:rStyle w:val="FootnoteReference"/>
          <w:rFonts w:ascii="Times New Roman" w:eastAsia="Times New Roman" w:hAnsi="Times New Roman" w:cs="Times New Roman"/>
          <w:color w:val="000000" w:themeColor="text1"/>
          <w:sz w:val="24"/>
          <w:szCs w:val="24"/>
          <w:lang w:eastAsia="en-US"/>
        </w:rPr>
        <w:footnoteReference w:id="4"/>
      </w:r>
      <w:r w:rsidR="006A6F5D">
        <w:rPr>
          <w:rFonts w:ascii="Times New Roman" w:eastAsia="Times New Roman" w:hAnsi="Times New Roman" w:cs="Times New Roman"/>
          <w:color w:val="000000" w:themeColor="text1"/>
          <w:sz w:val="24"/>
          <w:szCs w:val="24"/>
          <w:lang w:eastAsia="en-US"/>
        </w:rPr>
        <w:t xml:space="preserve"> </w:t>
      </w:r>
      <w:r w:rsidR="006A6F5D" w:rsidRPr="006A6F5D">
        <w:rPr>
          <w:rFonts w:ascii="Times New Roman" w:eastAsia="Times New Roman" w:hAnsi="Times New Roman" w:cs="Times New Roman"/>
          <w:color w:val="000000" w:themeColor="text1"/>
          <w:sz w:val="24"/>
          <w:szCs w:val="24"/>
          <w:lang w:eastAsia="en-US"/>
        </w:rPr>
        <w:t xml:space="preserve">parengtą pagal Pirkimo </w:t>
      </w:r>
      <w:r w:rsidR="006A6F5D" w:rsidRPr="00CE2077">
        <w:rPr>
          <w:rFonts w:ascii="Times New Roman" w:eastAsia="Times New Roman" w:hAnsi="Times New Roman" w:cs="Times New Roman"/>
          <w:color w:val="000000" w:themeColor="text1"/>
          <w:sz w:val="24"/>
          <w:szCs w:val="24"/>
          <w:lang w:eastAsia="en-US"/>
        </w:rPr>
        <w:t>sąlygų 1</w:t>
      </w:r>
      <w:r w:rsidR="00CE2077" w:rsidRPr="00CE2077">
        <w:rPr>
          <w:rFonts w:ascii="Times New Roman" w:eastAsia="Times New Roman" w:hAnsi="Times New Roman" w:cs="Times New Roman"/>
          <w:color w:val="000000" w:themeColor="text1"/>
          <w:sz w:val="24"/>
          <w:szCs w:val="24"/>
          <w:lang w:eastAsia="en-US"/>
        </w:rPr>
        <w:t>1</w:t>
      </w:r>
      <w:r w:rsidR="006A6F5D" w:rsidRPr="00CE2077">
        <w:rPr>
          <w:rFonts w:ascii="Times New Roman" w:eastAsia="Times New Roman" w:hAnsi="Times New Roman" w:cs="Times New Roman"/>
          <w:color w:val="000000" w:themeColor="text1"/>
          <w:sz w:val="24"/>
          <w:szCs w:val="24"/>
          <w:lang w:eastAsia="en-US"/>
        </w:rPr>
        <w:t xml:space="preserve"> priedą „Nacionalinio</w:t>
      </w:r>
      <w:r w:rsidR="006A6F5D" w:rsidRPr="006A6F5D">
        <w:rPr>
          <w:rFonts w:ascii="Times New Roman" w:eastAsia="Times New Roman" w:hAnsi="Times New Roman" w:cs="Times New Roman"/>
          <w:color w:val="000000" w:themeColor="text1"/>
          <w:sz w:val="24"/>
          <w:szCs w:val="24"/>
          <w:lang w:eastAsia="en-US"/>
        </w:rPr>
        <w:t xml:space="preserve"> saugumo reikalavimų atitikties deklaracija“</w:t>
      </w:r>
      <w:r w:rsidR="006B5A2F" w:rsidRPr="00EF4C5B">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EF4C5B">
        <w:rPr>
          <w:rFonts w:ascii="Times New Roman" w:eastAsia="Times New Roman" w:hAnsi="Times New Roman" w:cs="Times New Roman"/>
          <w:color w:val="000000" w:themeColor="text1"/>
          <w:sz w:val="24"/>
          <w:szCs w:val="24"/>
          <w:lang w:eastAsia="en-US"/>
        </w:rPr>
        <w:t>51</w:t>
      </w:r>
      <w:r w:rsidR="006B5A2F" w:rsidRPr="00EF4C5B">
        <w:rPr>
          <w:rFonts w:ascii="Times New Roman" w:eastAsia="Times New Roman" w:hAnsi="Times New Roman" w:cs="Times New Roman"/>
          <w:color w:val="000000" w:themeColor="text1"/>
          <w:sz w:val="24"/>
          <w:szCs w:val="24"/>
          <w:lang w:eastAsia="en-US"/>
        </w:rPr>
        <w:t xml:space="preserve"> straipsnio </w:t>
      </w:r>
      <w:r w:rsidR="008936BE" w:rsidRPr="00EF4C5B">
        <w:rPr>
          <w:rFonts w:ascii="Times New Roman" w:eastAsia="Times New Roman" w:hAnsi="Times New Roman" w:cs="Times New Roman"/>
          <w:color w:val="000000" w:themeColor="text1"/>
          <w:sz w:val="24"/>
          <w:szCs w:val="24"/>
          <w:lang w:eastAsia="en-US"/>
        </w:rPr>
        <w:t>12</w:t>
      </w:r>
      <w:r w:rsidR="006B5A2F" w:rsidRPr="00EF4C5B">
        <w:rPr>
          <w:rFonts w:ascii="Times New Roman" w:eastAsia="Times New Roman" w:hAnsi="Times New Roman" w:cs="Times New Roman"/>
          <w:color w:val="000000" w:themeColor="text1"/>
          <w:sz w:val="24"/>
          <w:szCs w:val="24"/>
          <w:lang w:eastAsia="en-US"/>
        </w:rPr>
        <w:t xml:space="preserve"> dalyje numatytą dokumentą. </w:t>
      </w:r>
    </w:p>
    <w:p w14:paraId="5EC6AEF1" w14:textId="77777777" w:rsidR="00701577" w:rsidRPr="00EF4C5B" w:rsidRDefault="00BD65B2" w:rsidP="00043D65">
      <w:pPr>
        <w:spacing w:after="0" w:line="240" w:lineRule="auto"/>
        <w:ind w:firstLine="567"/>
        <w:jc w:val="both"/>
        <w:rPr>
          <w:rFonts w:ascii="Times New Roman" w:hAnsi="Times New Roman" w:cs="Times New Roman"/>
          <w:i/>
          <w:iCs/>
          <w:sz w:val="24"/>
          <w:szCs w:val="24"/>
          <w:shd w:val="clear" w:color="auto" w:fill="FFFFFF"/>
        </w:rPr>
      </w:pPr>
      <w:r w:rsidRPr="00EF4C5B">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4C5B">
        <w:rPr>
          <w:rFonts w:ascii="Times New Roman" w:hAnsi="Times New Roman" w:cs="Times New Roman"/>
          <w:i/>
          <w:iCs/>
          <w:sz w:val="24"/>
          <w:szCs w:val="24"/>
          <w:shd w:val="clear" w:color="auto" w:fill="FFFFFF"/>
        </w:rPr>
        <w:t>nurodytas reikalavimas nėra taikomas</w:t>
      </w:r>
      <w:r w:rsidRPr="00EF4C5B">
        <w:rPr>
          <w:rFonts w:ascii="Times New Roman" w:hAnsi="Times New Roman" w:cs="Times New Roman"/>
          <w:i/>
          <w:iCs/>
          <w:sz w:val="24"/>
          <w:szCs w:val="24"/>
          <w:shd w:val="clear" w:color="auto" w:fill="FFFFFF"/>
        </w:rPr>
        <w:t>.</w:t>
      </w:r>
    </w:p>
    <w:p w14:paraId="0732309E" w14:textId="77777777" w:rsidR="00AF62E6" w:rsidRPr="00EF4C5B" w:rsidRDefault="00245E8F" w:rsidP="00142AB7">
      <w:pPr>
        <w:pStyle w:val="Heading1"/>
        <w:spacing w:line="20" w:lineRule="atLeast"/>
        <w:contextualSpacing/>
        <w:rPr>
          <w:rFonts w:ascii="Times New Roman" w:hAnsi="Times New Roman" w:cs="Times New Roman"/>
          <w:sz w:val="28"/>
          <w:szCs w:val="28"/>
        </w:rPr>
      </w:pPr>
      <w:bookmarkStart w:id="17" w:name="_Ref39666794"/>
      <w:bookmarkStart w:id="18" w:name="_Ref39666796"/>
      <w:bookmarkStart w:id="19" w:name="_Toc223516116"/>
      <w:r w:rsidRPr="00EF4C5B">
        <w:rPr>
          <w:rFonts w:ascii="Times New Roman" w:hAnsi="Times New Roman" w:cs="Times New Roman"/>
          <w:sz w:val="24"/>
          <w:szCs w:val="24"/>
        </w:rPr>
        <w:t>6</w:t>
      </w:r>
      <w:r w:rsidR="0005396D" w:rsidRPr="00EF4C5B">
        <w:rPr>
          <w:rFonts w:ascii="Times New Roman" w:hAnsi="Times New Roman" w:cs="Times New Roman"/>
          <w:sz w:val="24"/>
          <w:szCs w:val="24"/>
        </w:rPr>
        <w:t xml:space="preserve">. </w:t>
      </w:r>
      <w:r w:rsidR="00220588" w:rsidRPr="00EF4C5B">
        <w:rPr>
          <w:rFonts w:ascii="Times New Roman" w:hAnsi="Times New Roman" w:cs="Times New Roman"/>
          <w:sz w:val="28"/>
          <w:szCs w:val="28"/>
        </w:rPr>
        <w:t>Specialieji r</w:t>
      </w:r>
      <w:r w:rsidR="00DF58E2" w:rsidRPr="00EF4C5B">
        <w:rPr>
          <w:rFonts w:ascii="Times New Roman" w:hAnsi="Times New Roman" w:cs="Times New Roman"/>
          <w:sz w:val="28"/>
          <w:szCs w:val="28"/>
        </w:rPr>
        <w:t>eikalavimai pasiūlymų rengimui ir pateikimui</w:t>
      </w:r>
      <w:bookmarkEnd w:id="17"/>
      <w:bookmarkEnd w:id="18"/>
      <w:bookmarkEnd w:id="19"/>
    </w:p>
    <w:p w14:paraId="54DBB745" w14:textId="77777777" w:rsidR="00EF5623" w:rsidRPr="00EF4C5B" w:rsidRDefault="00192AF9" w:rsidP="001032F8">
      <w:pPr>
        <w:spacing w:after="0" w:line="20" w:lineRule="atLeast"/>
        <w:ind w:firstLine="567"/>
        <w:jc w:val="both"/>
        <w:rPr>
          <w:rFonts w:ascii="Times New Roman" w:hAnsi="Times New Roman" w:cs="Times New Roman"/>
          <w:i/>
          <w:iCs/>
          <w:color w:val="7030A0"/>
          <w:sz w:val="24"/>
          <w:szCs w:val="24"/>
        </w:rPr>
      </w:pPr>
      <w:r w:rsidRPr="00EF4C5B">
        <w:rPr>
          <w:rFonts w:ascii="Times New Roman" w:hAnsi="Times New Roman" w:cs="Times New Roman"/>
          <w:sz w:val="24"/>
          <w:szCs w:val="24"/>
        </w:rPr>
        <w:t xml:space="preserve">6.1. </w:t>
      </w:r>
      <w:r w:rsidR="00EF5623" w:rsidRPr="00EF4C5B">
        <w:rPr>
          <w:rFonts w:ascii="Times New Roman" w:hAnsi="Times New Roman" w:cs="Times New Roman"/>
          <w:sz w:val="24"/>
          <w:szCs w:val="24"/>
        </w:rPr>
        <w:t xml:space="preserve">Tiekėjo </w:t>
      </w:r>
      <w:r w:rsidR="0058726C" w:rsidRPr="00EF4C5B">
        <w:rPr>
          <w:rFonts w:ascii="Times New Roman" w:hAnsi="Times New Roman" w:cs="Times New Roman"/>
          <w:sz w:val="24"/>
          <w:szCs w:val="24"/>
        </w:rPr>
        <w:t>p</w:t>
      </w:r>
      <w:r w:rsidR="00EF5623" w:rsidRPr="00EF4C5B">
        <w:rPr>
          <w:rFonts w:ascii="Times New Roman" w:hAnsi="Times New Roman" w:cs="Times New Roman"/>
          <w:sz w:val="24"/>
          <w:szCs w:val="24"/>
        </w:rPr>
        <w:t>asiūlymą sudaro CVP IS pateikiamų ir žemiau nurodytų dokumentų visuma</w:t>
      </w:r>
      <w:r w:rsidR="00FD53CF" w:rsidRPr="00EF4C5B">
        <w:rPr>
          <w:rFonts w:ascii="Times New Roman" w:hAnsi="Times New Roman" w:cs="Times New Roman"/>
          <w:sz w:val="24"/>
          <w:szCs w:val="24"/>
        </w:rPr>
        <w:t>:</w:t>
      </w:r>
    </w:p>
    <w:p w14:paraId="610D18F5" w14:textId="02E21657" w:rsidR="00FF12F1" w:rsidRPr="00EF4C5B" w:rsidRDefault="003F0DA7"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 xml:space="preserve">tiekėjo pasirašytas pasiūlymas, parengtas pagal specialiųjų pirkimo sąlygų </w:t>
      </w:r>
      <w:r w:rsidR="00F27E54">
        <w:rPr>
          <w:rFonts w:ascii="Times New Roman" w:hAnsi="Times New Roman" w:cs="Times New Roman"/>
          <w:sz w:val="24"/>
          <w:szCs w:val="24"/>
        </w:rPr>
        <w:t>6</w:t>
      </w:r>
      <w:r w:rsidRPr="00EF4C5B">
        <w:rPr>
          <w:rFonts w:ascii="Times New Roman" w:hAnsi="Times New Roman" w:cs="Times New Roman"/>
          <w:sz w:val="24"/>
          <w:szCs w:val="24"/>
        </w:rPr>
        <w:t xml:space="preserve"> priede pateiktą pasiūlymo formą.</w:t>
      </w:r>
    </w:p>
    <w:p w14:paraId="4E836B9C" w14:textId="698ACFCE" w:rsidR="009C1155" w:rsidRPr="00EF4C5B" w:rsidRDefault="009C115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 xml:space="preserve">užpildytas EBVPD (specialiųjų pirkimo sąlygų </w:t>
      </w:r>
      <w:r w:rsidR="00F27E54">
        <w:rPr>
          <w:rFonts w:ascii="Times New Roman" w:hAnsi="Times New Roman" w:cs="Times New Roman"/>
          <w:sz w:val="24"/>
          <w:szCs w:val="24"/>
        </w:rPr>
        <w:t>5</w:t>
      </w:r>
      <w:r w:rsidRPr="00EF4C5B">
        <w:rPr>
          <w:rFonts w:ascii="Times New Roman" w:hAnsi="Times New Roman" w:cs="Times New Roman"/>
          <w:sz w:val="24"/>
          <w:szCs w:val="24"/>
        </w:rPr>
        <w:t xml:space="preserve"> priedas). Pateikdamas ir pasirašydamas pasiūlymą, tiekėjas patvirtina ir EBVPD tikrumą;</w:t>
      </w:r>
    </w:p>
    <w:p w14:paraId="22C41C23" w14:textId="77777777" w:rsidR="007C1C57" w:rsidRPr="00EF4C5B" w:rsidRDefault="000C55D6"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 xml:space="preserve">jungtinės veiklos sutarties kopija (jeigu </w:t>
      </w:r>
      <w:r w:rsidR="00C35C26" w:rsidRPr="00EF4C5B">
        <w:rPr>
          <w:rFonts w:ascii="Times New Roman" w:hAnsi="Times New Roman" w:cs="Times New Roman"/>
          <w:sz w:val="24"/>
          <w:szCs w:val="24"/>
        </w:rPr>
        <w:t>p</w:t>
      </w:r>
      <w:r w:rsidRPr="00EF4C5B">
        <w:rPr>
          <w:rFonts w:ascii="Times New Roman" w:hAnsi="Times New Roman" w:cs="Times New Roman"/>
          <w:sz w:val="24"/>
          <w:szCs w:val="24"/>
        </w:rPr>
        <w:t>irkime dalyvauja ūkio subjektų grupė jungtinės veiklos sutarties pagrindu)</w:t>
      </w:r>
      <w:r w:rsidR="007C1C57" w:rsidRPr="00EF4C5B">
        <w:rPr>
          <w:rFonts w:ascii="Times New Roman" w:hAnsi="Times New Roman" w:cs="Times New Roman"/>
          <w:sz w:val="24"/>
          <w:szCs w:val="24"/>
        </w:rPr>
        <w:t>;</w:t>
      </w:r>
    </w:p>
    <w:p w14:paraId="587823BC" w14:textId="28B4C873" w:rsidR="006D0EC0" w:rsidRPr="00EF4C5B" w:rsidRDefault="006D0EC0"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dokumentas, patvirtinantis, kad asmuo, kuris pateikė ir pasirašė pasiūlymą (jei jis ne tiekėjo vadovas), turėjo teisę jį pateikti ir pasirašyti;</w:t>
      </w:r>
    </w:p>
    <w:p w14:paraId="13FFC5E8" w14:textId="77777777" w:rsidR="006D0EC0" w:rsidRPr="00EF4C5B" w:rsidRDefault="00212F68" w:rsidP="0097765E">
      <w:pPr>
        <w:pStyle w:val="ListParagraph"/>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EF4C5B">
        <w:rPr>
          <w:rFonts w:ascii="Times New Roman" w:hAnsi="Times New Roman" w:cs="Times New Roman"/>
          <w:sz w:val="24"/>
          <w:szCs w:val="24"/>
        </w:rPr>
        <w:t>p</w:t>
      </w:r>
      <w:r w:rsidR="006D0EC0" w:rsidRPr="00EF4C5B">
        <w:rPr>
          <w:rFonts w:ascii="Times New Roman" w:hAnsi="Times New Roman" w:cs="Times New Roman"/>
          <w:sz w:val="24"/>
          <w:szCs w:val="24"/>
        </w:rPr>
        <w:t>asiūlymo galiojimą užtikrinantis dokumentas (jeigu reikalaujama);</w:t>
      </w:r>
    </w:p>
    <w:p w14:paraId="56580A41" w14:textId="77777777" w:rsidR="00450415" w:rsidRPr="00EF4C5B" w:rsidRDefault="0045041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8E4991" w14:textId="77777777" w:rsidR="00450415" w:rsidRPr="00EF4C5B" w:rsidRDefault="0045041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F4C5B">
        <w:rPr>
          <w:rFonts w:ascii="Times New Roman" w:hAnsi="Times New Roman" w:cs="Times New Roman"/>
          <w:sz w:val="24"/>
          <w:szCs w:val="24"/>
        </w:rPr>
        <w:t>p</w:t>
      </w:r>
      <w:r w:rsidRPr="00EF4C5B">
        <w:rPr>
          <w:rFonts w:ascii="Times New Roman" w:hAnsi="Times New Roman" w:cs="Times New Roman"/>
          <w:sz w:val="24"/>
          <w:szCs w:val="24"/>
        </w:rPr>
        <w:t>irkime;</w:t>
      </w:r>
    </w:p>
    <w:p w14:paraId="0FA8ED03" w14:textId="38B8AA2F" w:rsidR="00450415" w:rsidRPr="00346871" w:rsidRDefault="00450415" w:rsidP="00E26E3D">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 xml:space="preserve">dokumentai, patvirtinantys, kad ūkio subjektas, kurio pajėgumais tiekėjas remiasi, atsižvelgdamas į specialiųjų pirkimo sąlygų </w:t>
      </w:r>
      <w:r w:rsidR="001A036B" w:rsidRPr="001A036B">
        <w:rPr>
          <w:rFonts w:ascii="Times New Roman" w:hAnsi="Times New Roman" w:cs="Times New Roman"/>
          <w:sz w:val="24"/>
          <w:szCs w:val="24"/>
        </w:rPr>
        <w:t>4</w:t>
      </w:r>
      <w:r w:rsidRPr="00EF4C5B">
        <w:rPr>
          <w:rFonts w:ascii="Times New Roman" w:hAnsi="Times New Roman" w:cs="Times New Roman"/>
          <w:color w:val="00B050"/>
          <w:sz w:val="24"/>
          <w:szCs w:val="24"/>
        </w:rPr>
        <w:t xml:space="preserve"> </w:t>
      </w:r>
      <w:r w:rsidRPr="00EF4C5B">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F4C5B">
        <w:rPr>
          <w:rFonts w:ascii="Times New Roman" w:hAnsi="Times New Roman" w:cs="Times New Roman"/>
          <w:i/>
          <w:iCs/>
          <w:color w:val="FF0000"/>
          <w:sz w:val="24"/>
          <w:szCs w:val="24"/>
        </w:rPr>
        <w:t xml:space="preserve"> </w:t>
      </w:r>
    </w:p>
    <w:p w14:paraId="267635F0" w14:textId="454315D1" w:rsidR="00346871" w:rsidRDefault="00750637" w:rsidP="00E26E3D">
      <w:pPr>
        <w:pStyle w:val="ListParagraph"/>
        <w:numPr>
          <w:ilvl w:val="2"/>
          <w:numId w:val="8"/>
        </w:numPr>
        <w:spacing w:after="0" w:line="240" w:lineRule="auto"/>
        <w:ind w:left="0" w:firstLine="709"/>
        <w:jc w:val="both"/>
        <w:rPr>
          <w:rFonts w:ascii="Times New Roman" w:hAnsi="Times New Roman" w:cs="Times New Roman"/>
          <w:sz w:val="24"/>
          <w:szCs w:val="24"/>
        </w:rPr>
      </w:pPr>
      <w:r w:rsidRPr="00750637">
        <w:rPr>
          <w:rFonts w:ascii="Times New Roman" w:hAnsi="Times New Roman" w:cs="Times New Roman"/>
          <w:sz w:val="24"/>
          <w:szCs w:val="24"/>
        </w:rPr>
        <w:t xml:space="preserve">užpildyta „Tiekėjo deklaracija dėl atitikties Reglamento nuostatoms juridiniam asmeniui“  Pirkimo sąlygų </w:t>
      </w:r>
      <w:r w:rsidR="003F0379">
        <w:rPr>
          <w:rFonts w:ascii="Times New Roman" w:hAnsi="Times New Roman" w:cs="Times New Roman"/>
          <w:sz w:val="24"/>
          <w:szCs w:val="24"/>
        </w:rPr>
        <w:t>9</w:t>
      </w:r>
      <w:r w:rsidRPr="00750637">
        <w:rPr>
          <w:rFonts w:ascii="Times New Roman" w:hAnsi="Times New Roman" w:cs="Times New Roman"/>
          <w:sz w:val="24"/>
          <w:szCs w:val="24"/>
        </w:rPr>
        <w:t xml:space="preserve"> priedas arba „Tiekėjo deklaracija dėl atitikties Reglamento nuostatoms fiziniam asmeniui“  Pirkimo sąlygų 1</w:t>
      </w:r>
      <w:r w:rsidR="003F0379">
        <w:rPr>
          <w:rFonts w:ascii="Times New Roman" w:hAnsi="Times New Roman" w:cs="Times New Roman"/>
          <w:sz w:val="24"/>
          <w:szCs w:val="24"/>
        </w:rPr>
        <w:t>0</w:t>
      </w:r>
      <w:r w:rsidRPr="00750637">
        <w:rPr>
          <w:rFonts w:ascii="Times New Roman" w:hAnsi="Times New Roman" w:cs="Times New Roman"/>
          <w:sz w:val="24"/>
          <w:szCs w:val="24"/>
        </w:rPr>
        <w:t xml:space="preserve"> priedas;</w:t>
      </w:r>
    </w:p>
    <w:p w14:paraId="1A687C87" w14:textId="68239C69" w:rsidR="003F0379" w:rsidRPr="00750637" w:rsidRDefault="00824328" w:rsidP="000723D8">
      <w:pPr>
        <w:pStyle w:val="ListParagraph"/>
        <w:numPr>
          <w:ilvl w:val="2"/>
          <w:numId w:val="8"/>
        </w:numPr>
        <w:spacing w:after="0" w:line="240" w:lineRule="auto"/>
        <w:ind w:left="0" w:firstLine="567"/>
        <w:jc w:val="both"/>
        <w:rPr>
          <w:rFonts w:ascii="Times New Roman" w:hAnsi="Times New Roman" w:cs="Times New Roman"/>
          <w:sz w:val="24"/>
          <w:szCs w:val="24"/>
        </w:rPr>
      </w:pPr>
      <w:r w:rsidRPr="00824328">
        <w:rPr>
          <w:rFonts w:ascii="Times New Roman" w:hAnsi="Times New Roman" w:cs="Times New Roman"/>
          <w:sz w:val="24"/>
          <w:szCs w:val="24"/>
        </w:rPr>
        <w:t>užpildyta tiekėjo „Nacionalinio saugumo reikalavimų atitikties deklaracija“ Pirkimo sąlygų 1</w:t>
      </w:r>
      <w:r w:rsidR="00E26E3D">
        <w:rPr>
          <w:rFonts w:ascii="Times New Roman" w:hAnsi="Times New Roman" w:cs="Times New Roman"/>
          <w:sz w:val="24"/>
          <w:szCs w:val="24"/>
        </w:rPr>
        <w:t>1</w:t>
      </w:r>
      <w:r w:rsidRPr="00824328">
        <w:rPr>
          <w:rFonts w:ascii="Times New Roman" w:hAnsi="Times New Roman" w:cs="Times New Roman"/>
          <w:sz w:val="24"/>
          <w:szCs w:val="24"/>
        </w:rPr>
        <w:t xml:space="preserve"> priedas;</w:t>
      </w:r>
    </w:p>
    <w:p w14:paraId="378A5676" w14:textId="6FEDF4F7" w:rsidR="007C1C57" w:rsidRPr="008532FF" w:rsidRDefault="009908AB" w:rsidP="000723D8">
      <w:pPr>
        <w:pStyle w:val="ListParagraph"/>
        <w:numPr>
          <w:ilvl w:val="2"/>
          <w:numId w:val="8"/>
        </w:numPr>
        <w:spacing w:after="0" w:line="240" w:lineRule="auto"/>
        <w:ind w:left="0" w:firstLine="567"/>
        <w:jc w:val="both"/>
        <w:rPr>
          <w:rFonts w:ascii="Times New Roman" w:hAnsi="Times New Roman" w:cs="Times New Roman"/>
          <w:sz w:val="24"/>
          <w:szCs w:val="24"/>
        </w:rPr>
      </w:pPr>
      <w:r w:rsidRPr="008532FF">
        <w:rPr>
          <w:rFonts w:ascii="Times New Roman" w:hAnsi="Times New Roman" w:cs="Times New Roman"/>
          <w:sz w:val="24"/>
          <w:szCs w:val="24"/>
        </w:rPr>
        <w:t>kiti, tiekėjo nuomone, būtini dokumentai</w:t>
      </w:r>
      <w:r w:rsidR="00450415" w:rsidRPr="008532FF">
        <w:rPr>
          <w:rFonts w:ascii="Times New Roman" w:hAnsi="Times New Roman" w:cs="Times New Roman"/>
          <w:sz w:val="24"/>
          <w:szCs w:val="24"/>
        </w:rPr>
        <w:t>.</w:t>
      </w:r>
    </w:p>
    <w:p w14:paraId="1662BD9C" w14:textId="1C8FE20B" w:rsidR="0033341D" w:rsidRPr="0033341D" w:rsidRDefault="0033341D" w:rsidP="00BA7658">
      <w:pPr>
        <w:pStyle w:val="ListParagraph"/>
        <w:numPr>
          <w:ilvl w:val="1"/>
          <w:numId w:val="8"/>
        </w:numPr>
        <w:tabs>
          <w:tab w:val="left" w:pos="1418"/>
        </w:tabs>
        <w:spacing w:after="0" w:line="240" w:lineRule="auto"/>
        <w:ind w:left="0" w:firstLine="709"/>
        <w:jc w:val="both"/>
        <w:rPr>
          <w:rFonts w:ascii="Times New Roman" w:eastAsia="Calibri" w:hAnsi="Times New Roman" w:cs="Times New Roman"/>
          <w:b/>
          <w:i/>
          <w:sz w:val="24"/>
          <w:szCs w:val="24"/>
        </w:rPr>
      </w:pPr>
      <w:r w:rsidRPr="0033341D">
        <w:rPr>
          <w:rFonts w:ascii="Times New Roman" w:hAnsi="Times New Roman" w:cs="Times New Roman"/>
          <w:b/>
          <w:bCs/>
          <w:color w:val="000000"/>
          <w:sz w:val="24"/>
          <w:szCs w:val="24"/>
        </w:rPr>
        <w:t>Perkančiajai organizacijai nustačius ekonomiškai naudingiausią pasiūlymą (galimą pirkimo laimėtoją), CVP IS pranešimu pateikiama</w:t>
      </w:r>
      <w:r w:rsidRPr="0033341D">
        <w:rPr>
          <w:rFonts w:ascii="Times New Roman" w:hAnsi="Times New Roman" w:cs="Times New Roman"/>
          <w:color w:val="000000"/>
          <w:sz w:val="24"/>
          <w:szCs w:val="24"/>
        </w:rPr>
        <w:t xml:space="preserve"> (</w:t>
      </w:r>
      <w:r w:rsidRPr="0033341D">
        <w:rPr>
          <w:rFonts w:ascii="Times New Roman" w:eastAsia="Calibri" w:hAnsi="Times New Roman" w:cs="Times New Roman"/>
          <w:sz w:val="24"/>
          <w:szCs w:val="24"/>
        </w:rPr>
        <w:t>šių dokumentų nereikalaujama teikti kartu su pasiūlymu)</w:t>
      </w:r>
      <w:r w:rsidRPr="0033341D">
        <w:rPr>
          <w:rFonts w:ascii="Times New Roman" w:hAnsi="Times New Roman" w:cs="Times New Roman"/>
          <w:color w:val="000000"/>
          <w:sz w:val="24"/>
          <w:szCs w:val="24"/>
        </w:rPr>
        <w:t>:</w:t>
      </w:r>
    </w:p>
    <w:p w14:paraId="6510CC82" w14:textId="74A46ED6" w:rsidR="0033341D" w:rsidRDefault="0033341D" w:rsidP="00BA7658">
      <w:pPr>
        <w:pStyle w:val="ListParagraph"/>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6.2.1. </w:t>
      </w:r>
      <w:r w:rsidRPr="00414A1B">
        <w:rPr>
          <w:rFonts w:ascii="Times New Roman" w:hAnsi="Times New Roman" w:cs="Times New Roman"/>
          <w:sz w:val="24"/>
          <w:szCs w:val="24"/>
        </w:rPr>
        <w:t>Pirkimo sąlygų 1</w:t>
      </w:r>
      <w:r w:rsidR="00BA7658">
        <w:rPr>
          <w:rFonts w:ascii="Times New Roman" w:hAnsi="Times New Roman" w:cs="Times New Roman"/>
          <w:sz w:val="24"/>
          <w:szCs w:val="24"/>
        </w:rPr>
        <w:t>2</w:t>
      </w:r>
      <w:r w:rsidRPr="00414A1B">
        <w:rPr>
          <w:rFonts w:ascii="Times New Roman" w:hAnsi="Times New Roman" w:cs="Times New Roman"/>
          <w:sz w:val="24"/>
          <w:szCs w:val="24"/>
        </w:rPr>
        <w:t xml:space="preserve"> priedas „Tiekėją atstovaujančių asmenų sąrašas</w:t>
      </w:r>
      <w:r w:rsidRPr="006B54EE">
        <w:rPr>
          <w:rFonts w:ascii="Times New Roman" w:hAnsi="Times New Roman" w:cs="Times New Roman"/>
          <w:sz w:val="24"/>
          <w:szCs w:val="24"/>
        </w:rPr>
        <w:t>“</w:t>
      </w:r>
      <w:r>
        <w:rPr>
          <w:rFonts w:ascii="Times New Roman" w:hAnsi="Times New Roman" w:cs="Times New Roman"/>
          <w:sz w:val="24"/>
          <w:szCs w:val="24"/>
        </w:rPr>
        <w:t>;</w:t>
      </w:r>
    </w:p>
    <w:p w14:paraId="508271F7" w14:textId="77777777" w:rsidR="0033341D" w:rsidRDefault="0033341D" w:rsidP="00BA7658">
      <w:pPr>
        <w:pStyle w:val="ListParagraph"/>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6.2.2. </w:t>
      </w:r>
      <w:r w:rsidRPr="008A40CC">
        <w:rPr>
          <w:rFonts w:ascii="Times New Roman" w:eastAsia="Calibri" w:hAnsi="Times New Roman" w:cs="Times New Roman"/>
          <w:sz w:val="24"/>
          <w:szCs w:val="24"/>
        </w:rPr>
        <w:t>tiekėjo (kiekvieno tiekėjų grupės nario) ir ūkio subjekto, jeigu jo pajėgumais tiekėjas remiasi, pašalinimo pagrindų nebuvimą įrodantys dokumentai;</w:t>
      </w:r>
    </w:p>
    <w:p w14:paraId="6864014D" w14:textId="0ACBEC93" w:rsidR="00D71588" w:rsidRDefault="008F075A" w:rsidP="00BA7658">
      <w:pPr>
        <w:pStyle w:val="ListParagraph"/>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6.2.3. </w:t>
      </w:r>
      <w:r w:rsidR="004162E7" w:rsidRPr="004162E7">
        <w:rPr>
          <w:rFonts w:ascii="Times New Roman" w:eastAsia="Calibri" w:hAnsi="Times New Roman" w:cs="Times New Roman"/>
          <w:sz w:val="24"/>
          <w:szCs w:val="24"/>
        </w:rPr>
        <w:t xml:space="preserve">tiekėjo </w:t>
      </w:r>
      <w:r w:rsidR="009D736A" w:rsidRPr="009D736A">
        <w:rPr>
          <w:rFonts w:ascii="Times New Roman" w:eastAsia="Calibri" w:hAnsi="Times New Roman" w:cs="Times New Roman"/>
          <w:sz w:val="24"/>
          <w:szCs w:val="24"/>
        </w:rPr>
        <w:t xml:space="preserve">(kiekvieno tiekėjų grupės nario) ir ūkio subjekto, jeigu jo pajėgumais tiekėjas remiasi, </w:t>
      </w:r>
      <w:r w:rsidR="004162E7">
        <w:rPr>
          <w:rFonts w:ascii="Times New Roman" w:eastAsia="Calibri" w:hAnsi="Times New Roman" w:cs="Times New Roman"/>
          <w:sz w:val="24"/>
          <w:szCs w:val="24"/>
        </w:rPr>
        <w:t>a</w:t>
      </w:r>
      <w:r w:rsidR="004162E7" w:rsidRPr="004162E7">
        <w:rPr>
          <w:rFonts w:ascii="Times New Roman" w:eastAsia="Calibri" w:hAnsi="Times New Roman" w:cs="Times New Roman"/>
          <w:sz w:val="24"/>
          <w:szCs w:val="24"/>
        </w:rPr>
        <w:t>titiktį kvalifikacijos reikalavim</w:t>
      </w:r>
      <w:r w:rsidR="00602D8D">
        <w:rPr>
          <w:rFonts w:ascii="Times New Roman" w:eastAsia="Calibri" w:hAnsi="Times New Roman" w:cs="Times New Roman"/>
          <w:sz w:val="24"/>
          <w:szCs w:val="24"/>
        </w:rPr>
        <w:t>ams</w:t>
      </w:r>
      <w:r w:rsidR="004162E7" w:rsidRPr="004162E7">
        <w:rPr>
          <w:rFonts w:ascii="Times New Roman" w:eastAsia="Calibri" w:hAnsi="Times New Roman" w:cs="Times New Roman"/>
          <w:sz w:val="24"/>
          <w:szCs w:val="24"/>
        </w:rPr>
        <w:t xml:space="preserve"> patvirtinantys dokumentai</w:t>
      </w:r>
      <w:r w:rsidR="00602D8D">
        <w:rPr>
          <w:rFonts w:ascii="Times New Roman" w:eastAsia="Calibri" w:hAnsi="Times New Roman" w:cs="Times New Roman"/>
          <w:sz w:val="24"/>
          <w:szCs w:val="24"/>
        </w:rPr>
        <w:t>;</w:t>
      </w:r>
    </w:p>
    <w:p w14:paraId="375AE94C" w14:textId="77777777" w:rsidR="0033341D" w:rsidRDefault="0033341D" w:rsidP="00BA7658">
      <w:pPr>
        <w:pStyle w:val="ListParagraph"/>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6.2.4. </w:t>
      </w:r>
      <w:r w:rsidRPr="00E914B1">
        <w:rPr>
          <w:rFonts w:ascii="Times New Roman" w:eastAsia="Calibri" w:hAnsi="Times New Roman" w:cs="Times New Roman"/>
          <w:sz w:val="24"/>
          <w:szCs w:val="24"/>
        </w:rPr>
        <w:t>tiekėjo atitiktį</w:t>
      </w:r>
      <w:r>
        <w:rPr>
          <w:rFonts w:ascii="Times New Roman" w:eastAsia="Calibri" w:hAnsi="Times New Roman" w:cs="Times New Roman"/>
          <w:sz w:val="24"/>
          <w:szCs w:val="24"/>
        </w:rPr>
        <w:t xml:space="preserve"> reikalavimams, susijusiais su nacionaliniu saugumu - </w:t>
      </w:r>
      <w:r w:rsidRPr="004708AA">
        <w:rPr>
          <w:rFonts w:ascii="Times New Roman" w:eastAsia="Calibri" w:hAnsi="Times New Roman" w:cs="Times New Roman"/>
          <w:sz w:val="24"/>
          <w:szCs w:val="24"/>
        </w:rPr>
        <w:t>sąlyg</w:t>
      </w:r>
      <w:r>
        <w:rPr>
          <w:rFonts w:ascii="Times New Roman" w:eastAsia="Calibri" w:hAnsi="Times New Roman" w:cs="Times New Roman"/>
          <w:sz w:val="24"/>
          <w:szCs w:val="24"/>
        </w:rPr>
        <w:t xml:space="preserve">ų </w:t>
      </w:r>
      <w:r w:rsidRPr="004708AA">
        <w:rPr>
          <w:rFonts w:ascii="Times New Roman" w:eastAsia="Calibri" w:hAnsi="Times New Roman" w:cs="Times New Roman"/>
          <w:sz w:val="24"/>
          <w:szCs w:val="24"/>
        </w:rPr>
        <w:t>numatyt</w:t>
      </w:r>
      <w:r>
        <w:rPr>
          <w:rFonts w:ascii="Times New Roman" w:eastAsia="Calibri" w:hAnsi="Times New Roman" w:cs="Times New Roman"/>
          <w:sz w:val="24"/>
          <w:szCs w:val="24"/>
        </w:rPr>
        <w:t>ų</w:t>
      </w:r>
      <w:r w:rsidRPr="004708AA">
        <w:rPr>
          <w:rFonts w:ascii="Times New Roman" w:eastAsia="Calibri" w:hAnsi="Times New Roman" w:cs="Times New Roman"/>
          <w:sz w:val="24"/>
          <w:szCs w:val="24"/>
        </w:rPr>
        <w:t xml:space="preserve"> VPĮ 37 straipsnio 9 dalies 1 ir (ar) 2 punkte</w:t>
      </w:r>
      <w:r>
        <w:rPr>
          <w:rFonts w:ascii="Times New Roman" w:eastAsia="Calibri" w:hAnsi="Times New Roman" w:cs="Times New Roman"/>
          <w:sz w:val="24"/>
          <w:szCs w:val="24"/>
        </w:rPr>
        <w:t>,</w:t>
      </w:r>
      <w:r w:rsidRPr="004708AA">
        <w:rPr>
          <w:rFonts w:ascii="Times New Roman" w:eastAsia="Calibri" w:hAnsi="Times New Roman" w:cs="Times New Roman"/>
          <w:sz w:val="24"/>
          <w:szCs w:val="24"/>
        </w:rPr>
        <w:t xml:space="preserve"> </w:t>
      </w:r>
      <w:r w:rsidRPr="00DD387A">
        <w:rPr>
          <w:rFonts w:ascii="Times New Roman" w:eastAsia="Calibri" w:hAnsi="Times New Roman" w:cs="Times New Roman"/>
          <w:sz w:val="24"/>
          <w:szCs w:val="24"/>
        </w:rPr>
        <w:t>nebuvimą įrodantys dokumentai</w:t>
      </w:r>
      <w:r w:rsidRPr="00182EF6">
        <w:rPr>
          <w:rFonts w:ascii="Times New Roman" w:eastAsia="Calibri" w:hAnsi="Times New Roman" w:cs="Times New Roman"/>
          <w:sz w:val="24"/>
          <w:szCs w:val="24"/>
        </w:rPr>
        <w:t>;</w:t>
      </w:r>
    </w:p>
    <w:p w14:paraId="35B4D6E9" w14:textId="77777777" w:rsidR="0033341D" w:rsidRPr="00261AE3" w:rsidRDefault="0033341D" w:rsidP="00BA7658">
      <w:pPr>
        <w:pStyle w:val="ListParagraph"/>
        <w:spacing w:after="0" w:line="240" w:lineRule="auto"/>
        <w:ind w:left="0" w:firstLine="709"/>
        <w:jc w:val="both"/>
        <w:rPr>
          <w:rFonts w:ascii="Times New Roman" w:eastAsia="Calibri" w:hAnsi="Times New Roman" w:cs="Times New Roman"/>
          <w:sz w:val="24"/>
          <w:szCs w:val="24"/>
        </w:rPr>
      </w:pPr>
      <w:r w:rsidRPr="00261AE3">
        <w:rPr>
          <w:rFonts w:ascii="Times New Roman" w:eastAsia="Calibri" w:hAnsi="Times New Roman" w:cs="Times New Roman"/>
          <w:sz w:val="24"/>
          <w:szCs w:val="24"/>
        </w:rPr>
        <w:t>6.</w:t>
      </w:r>
      <w:r>
        <w:rPr>
          <w:rFonts w:ascii="Times New Roman" w:eastAsia="Calibri" w:hAnsi="Times New Roman" w:cs="Times New Roman"/>
          <w:sz w:val="24"/>
          <w:szCs w:val="24"/>
        </w:rPr>
        <w:t>2.</w:t>
      </w:r>
      <w:r w:rsidRPr="00261AE3">
        <w:rPr>
          <w:rFonts w:ascii="Times New Roman" w:eastAsia="Calibri" w:hAnsi="Times New Roman" w:cs="Times New Roman"/>
          <w:sz w:val="24"/>
          <w:szCs w:val="24"/>
        </w:rPr>
        <w:t>5. tiekėjo atitiktį reikalavimams, susijusiais su nacionaliniu saugumu</w:t>
      </w:r>
      <w:r>
        <w:rPr>
          <w:rFonts w:ascii="Times New Roman" w:eastAsia="Calibri" w:hAnsi="Times New Roman" w:cs="Times New Roman"/>
          <w:sz w:val="24"/>
          <w:szCs w:val="24"/>
        </w:rPr>
        <w:t xml:space="preserve"> -</w:t>
      </w:r>
      <w:r w:rsidRPr="00261AE3">
        <w:rPr>
          <w:rFonts w:ascii="Times New Roman" w:eastAsia="Calibri" w:hAnsi="Times New Roman" w:cs="Times New Roman"/>
          <w:sz w:val="24"/>
          <w:szCs w:val="24"/>
        </w:rPr>
        <w:t xml:space="preserve"> sąlygų numatytų </w:t>
      </w:r>
      <w:r w:rsidRPr="00261AE3">
        <w:rPr>
          <w:rFonts w:ascii="Times New Roman" w:hAnsi="Times New Roman" w:cs="Times New Roman"/>
          <w:color w:val="000000"/>
          <w:sz w:val="24"/>
          <w:szCs w:val="24"/>
          <w:shd w:val="clear" w:color="auto" w:fill="FFFFFF"/>
        </w:rPr>
        <w:t>VPĮ 47 straipsnio 9 dalyje</w:t>
      </w:r>
      <w:r>
        <w:rPr>
          <w:rFonts w:ascii="Times New Roman" w:hAnsi="Times New Roman" w:cs="Times New Roman"/>
          <w:color w:val="000000"/>
          <w:sz w:val="24"/>
          <w:szCs w:val="24"/>
          <w:shd w:val="clear" w:color="auto" w:fill="FFFFFF"/>
        </w:rPr>
        <w:t>,</w:t>
      </w:r>
      <w:r w:rsidRPr="00261AE3">
        <w:rPr>
          <w:rFonts w:ascii="Times New Roman" w:hAnsi="Times New Roman" w:cs="Times New Roman"/>
          <w:color w:val="000000"/>
          <w:sz w:val="24"/>
          <w:szCs w:val="24"/>
          <w:shd w:val="clear" w:color="auto" w:fill="FFFFFF"/>
        </w:rPr>
        <w:t xml:space="preserve"> nebuvimą įrodantys dokumentai.</w:t>
      </w:r>
    </w:p>
    <w:p w14:paraId="737FEA63" w14:textId="76ECE189" w:rsidR="00FD03FA" w:rsidRPr="00B61345" w:rsidRDefault="00C7179F" w:rsidP="00BA7658">
      <w:pPr>
        <w:pStyle w:val="ListParagraph"/>
        <w:numPr>
          <w:ilvl w:val="1"/>
          <w:numId w:val="8"/>
        </w:numPr>
        <w:spacing w:after="0" w:line="240" w:lineRule="auto"/>
        <w:ind w:left="0" w:firstLine="709"/>
        <w:jc w:val="both"/>
        <w:rPr>
          <w:rFonts w:ascii="Times New Roman" w:hAnsi="Times New Roman" w:cs="Times New Roman"/>
          <w:bCs/>
          <w:iCs/>
          <w:sz w:val="24"/>
          <w:szCs w:val="24"/>
          <w:u w:val="single"/>
        </w:rPr>
      </w:pPr>
      <w:r w:rsidRPr="00B61345">
        <w:rPr>
          <w:rFonts w:ascii="Times New Roman" w:hAnsi="Times New Roman" w:cs="Times New Roman"/>
          <w:sz w:val="24"/>
          <w:szCs w:val="24"/>
        </w:rPr>
        <w:t>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10827C2" w14:textId="77777777" w:rsidR="005C7434" w:rsidRPr="005C7434" w:rsidRDefault="005C7434" w:rsidP="00101994">
      <w:pPr>
        <w:pStyle w:val="ListParagraph"/>
        <w:numPr>
          <w:ilvl w:val="2"/>
          <w:numId w:val="8"/>
        </w:numPr>
        <w:ind w:left="0" w:firstLine="709"/>
        <w:rPr>
          <w:rFonts w:ascii="Times New Roman" w:hAnsi="Times New Roman" w:cs="Times New Roman"/>
          <w:bCs/>
          <w:iCs/>
          <w:sz w:val="24"/>
          <w:szCs w:val="24"/>
        </w:rPr>
      </w:pPr>
      <w:r w:rsidRPr="005C7434">
        <w:rPr>
          <w:rFonts w:ascii="Times New Roman" w:hAnsi="Times New Roman" w:cs="Times New Roman"/>
          <w:bCs/>
          <w:iCs/>
          <w:sz w:val="24"/>
          <w:szCs w:val="24"/>
        </w:rPr>
        <w:t>pateikiami kvalifikuotu elektroniniu parašu pasirašyti elektroninėmis priemonėmis suformuoti dokumentai;</w:t>
      </w:r>
    </w:p>
    <w:p w14:paraId="053C775D" w14:textId="3910AFB0" w:rsidR="004A2766" w:rsidRPr="00B61345" w:rsidRDefault="00776E46" w:rsidP="00101994">
      <w:pPr>
        <w:pStyle w:val="ListParagraph"/>
        <w:numPr>
          <w:ilvl w:val="2"/>
          <w:numId w:val="8"/>
        </w:numPr>
        <w:spacing w:after="0" w:line="240" w:lineRule="auto"/>
        <w:ind w:left="0" w:firstLine="709"/>
        <w:jc w:val="both"/>
        <w:rPr>
          <w:rFonts w:ascii="Times New Roman" w:hAnsi="Times New Roman" w:cs="Times New Roman"/>
          <w:bCs/>
          <w:iCs/>
          <w:sz w:val="24"/>
          <w:szCs w:val="24"/>
        </w:rPr>
      </w:pPr>
      <w:r w:rsidRPr="00B61345">
        <w:rPr>
          <w:rFonts w:ascii="Times New Roman" w:hAnsi="Times New Roman" w:cs="Times New Roman"/>
          <w:bCs/>
          <w:iCs/>
          <w:sz w:val="24"/>
          <w:szCs w:val="24"/>
        </w:rPr>
        <w:t>skaitmeninės dokumentų kopijos (fiziniu parašu tvirtinami dokumentai turi būti pateikiami pasirašyti ir nuskenuoti).</w:t>
      </w:r>
    </w:p>
    <w:p w14:paraId="291F1502" w14:textId="049F67DF" w:rsidR="00380B99" w:rsidRPr="00B61345" w:rsidRDefault="00F45279" w:rsidP="00915067">
      <w:pPr>
        <w:pStyle w:val="ListParagraph"/>
        <w:numPr>
          <w:ilvl w:val="1"/>
          <w:numId w:val="8"/>
        </w:numPr>
        <w:spacing w:line="240" w:lineRule="auto"/>
        <w:ind w:left="0" w:firstLine="709"/>
        <w:jc w:val="both"/>
        <w:rPr>
          <w:rFonts w:ascii="Times New Roman" w:hAnsi="Times New Roman" w:cs="Times New Roman"/>
          <w:sz w:val="24"/>
          <w:szCs w:val="24"/>
        </w:rPr>
      </w:pPr>
      <w:r w:rsidRPr="00B61345">
        <w:rPr>
          <w:rFonts w:ascii="Times New Roman" w:hAnsi="Times New Roman" w:cs="Times New Roman"/>
          <w:sz w:val="24"/>
          <w:szCs w:val="24"/>
        </w:rPr>
        <w:t>Pasiūlymas turi būti pateikiamas lietuvių kalba, išskyrus atitiktį, jeigu taikytina, nustatytiems tiekėjo kvalifikacijos reikalavimams ir, jeigu taikytina, kokybės vadybos sistemos ir (arba) aplinkos apsaugos vadybos sistemos standartų reikalavimams patvirtinančius dokumentus (sertifikatai, diplomai ir pan.), kurie gali būti pateikiami anglų kalba arba originalo kalba, jeigu jie taip sudaryti. Su užsienio kalbomis pateikiamais dokumentais, išskyrus šiame konkurso sąlygų papunktyje nurodytus dokumentus, pasiūlyme turi būti pateiktas jų vertimas į lietuvių kalbą.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 Jei kurie nors su pasiūlymu teikiami dokumentai parengti ne ta kalba, kuria reikalaujama arba perkančiajai organizacijai paprašius, tiekėjas turės pateikti tikslų vertimą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D03B2" w:rsidRPr="00B61345">
        <w:rPr>
          <w:rFonts w:ascii="Times New Roman" w:hAnsi="Times New Roman" w:cs="Times New Roman"/>
          <w:sz w:val="24"/>
          <w:szCs w:val="24"/>
        </w:rPr>
        <w:t xml:space="preserve">. </w:t>
      </w:r>
    </w:p>
    <w:p w14:paraId="2875A759" w14:textId="40C5A83E" w:rsidR="003A0EC0" w:rsidRPr="00EF4C5B" w:rsidRDefault="003A0EC0" w:rsidP="00915067">
      <w:pPr>
        <w:pStyle w:val="ListParagraph"/>
        <w:numPr>
          <w:ilvl w:val="1"/>
          <w:numId w:val="8"/>
        </w:numPr>
        <w:spacing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 xml:space="preserve">Bendra pasiūlymo kaina su PVM  turi būti nurodoma dviejų skaičių po kablelio tikslumu. Šią kainą sudarančios kainos sudedamosios dalys ar įkainiai gali būti išreikštos neribojant skaičių po kablelio kiekio. </w:t>
      </w:r>
    </w:p>
    <w:p w14:paraId="23352C30" w14:textId="7D525151" w:rsidR="00816974" w:rsidRPr="00816974" w:rsidRDefault="00816974" w:rsidP="007B7F94">
      <w:pPr>
        <w:keepNext/>
        <w:keepLines/>
        <w:numPr>
          <w:ilvl w:val="0"/>
          <w:numId w:val="19"/>
        </w:numPr>
        <w:pBdr>
          <w:bottom w:val="single" w:sz="4" w:space="2" w:color="ED7D31" w:themeColor="accent2"/>
        </w:pBdr>
        <w:tabs>
          <w:tab w:val="left" w:pos="709"/>
        </w:tabs>
        <w:spacing w:before="360" w:after="120" w:line="240" w:lineRule="auto"/>
        <w:outlineLvl w:val="0"/>
        <w:rPr>
          <w:rFonts w:ascii="Times New Roman" w:eastAsia="Times New Roman" w:hAnsi="Times New Roman" w:cs="Times New Roman"/>
          <w:color w:val="262626" w:themeColor="text1" w:themeTint="D9"/>
          <w:sz w:val="28"/>
          <w:szCs w:val="28"/>
        </w:rPr>
      </w:pPr>
      <w:bookmarkStart w:id="20" w:name="_Ref39430768"/>
      <w:bookmarkStart w:id="21" w:name="_Ref39430779"/>
      <w:bookmarkStart w:id="22" w:name="_Toc223516117"/>
      <w:r w:rsidRPr="00816974">
        <w:rPr>
          <w:rFonts w:ascii="Times New Roman" w:eastAsia="Times New Roman" w:hAnsi="Times New Roman" w:cs="Times New Roman"/>
          <w:color w:val="262626" w:themeColor="text1" w:themeTint="D9"/>
          <w:sz w:val="28"/>
          <w:szCs w:val="28"/>
        </w:rPr>
        <w:t>Pasiūlymo galiojimo užtikrinimas</w:t>
      </w:r>
      <w:bookmarkEnd w:id="20"/>
      <w:bookmarkEnd w:id="21"/>
      <w:bookmarkEnd w:id="22"/>
    </w:p>
    <w:p w14:paraId="7C126C2B" w14:textId="1EC6902D" w:rsidR="00816974" w:rsidRPr="00EF4C5B" w:rsidRDefault="00816974" w:rsidP="00AA169E">
      <w:pPr>
        <w:spacing w:after="0" w:line="240" w:lineRule="auto"/>
        <w:ind w:firstLine="567"/>
        <w:contextualSpacing/>
        <w:jc w:val="both"/>
        <w:rPr>
          <w:rFonts w:ascii="Times New Roman" w:eastAsia="Calibri" w:hAnsi="Times New Roman" w:cs="Times New Roman"/>
          <w:sz w:val="24"/>
          <w:szCs w:val="24"/>
        </w:rPr>
      </w:pPr>
      <w:r w:rsidRPr="00816974">
        <w:rPr>
          <w:rFonts w:ascii="Times New Roman" w:hAnsi="Times New Roman" w:cs="Times New Roman"/>
          <w:sz w:val="24"/>
          <w:szCs w:val="24"/>
        </w:rPr>
        <w:t xml:space="preserve">7.1. </w:t>
      </w:r>
      <w:r w:rsidRPr="0081697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11B4628" w14:textId="77777777" w:rsidR="00165247" w:rsidRPr="00816974" w:rsidRDefault="00165247" w:rsidP="00AA169E">
      <w:pPr>
        <w:spacing w:after="0" w:line="240" w:lineRule="auto"/>
        <w:ind w:firstLine="567"/>
        <w:contextualSpacing/>
        <w:jc w:val="both"/>
        <w:rPr>
          <w:rFonts w:ascii="Times New Roman" w:hAnsi="Times New Roman" w:cs="Times New Roman"/>
          <w:sz w:val="24"/>
          <w:szCs w:val="24"/>
        </w:rPr>
      </w:pPr>
    </w:p>
    <w:p w14:paraId="52F67127" w14:textId="77777777" w:rsidR="00816974" w:rsidRPr="00816974" w:rsidRDefault="00816974" w:rsidP="009E32FC">
      <w:pPr>
        <w:keepNext/>
        <w:keepLines/>
        <w:numPr>
          <w:ilvl w:val="0"/>
          <w:numId w:val="19"/>
        </w:numPr>
        <w:pBdr>
          <w:bottom w:val="single" w:sz="4" w:space="2" w:color="ED7D31" w:themeColor="accent2"/>
        </w:pBdr>
        <w:tabs>
          <w:tab w:val="left" w:pos="709"/>
        </w:tabs>
        <w:spacing w:before="360" w:after="120" w:line="20" w:lineRule="atLeast"/>
        <w:contextualSpacing/>
        <w:outlineLvl w:val="0"/>
        <w:rPr>
          <w:rFonts w:ascii="Times New Roman" w:eastAsia="Times New Roman" w:hAnsi="Times New Roman" w:cs="Times New Roman"/>
          <w:color w:val="262626" w:themeColor="text1" w:themeTint="D9"/>
          <w:sz w:val="28"/>
          <w:szCs w:val="28"/>
        </w:rPr>
      </w:pPr>
      <w:bookmarkStart w:id="23" w:name="_Ref39485250"/>
      <w:bookmarkStart w:id="24" w:name="_Ref39485258"/>
      <w:bookmarkStart w:id="25" w:name="_Ref39667303"/>
      <w:bookmarkStart w:id="26" w:name="_Ref39667308"/>
      <w:bookmarkStart w:id="27" w:name="_Toc223516118"/>
      <w:r w:rsidRPr="00816974">
        <w:rPr>
          <w:rFonts w:ascii="Times New Roman" w:eastAsia="Times New Roman" w:hAnsi="Times New Roman" w:cs="Times New Roman"/>
          <w:color w:val="262626" w:themeColor="text1" w:themeTint="D9"/>
          <w:sz w:val="28"/>
          <w:szCs w:val="28"/>
        </w:rPr>
        <w:t>Pasiūlymų vertinimas</w:t>
      </w:r>
      <w:bookmarkEnd w:id="23"/>
      <w:bookmarkEnd w:id="24"/>
      <w:bookmarkEnd w:id="25"/>
      <w:bookmarkEnd w:id="26"/>
      <w:bookmarkEnd w:id="27"/>
    </w:p>
    <w:p w14:paraId="4D7E01B0" w14:textId="1B60242B" w:rsidR="005766DF" w:rsidRPr="00D86D33" w:rsidRDefault="005766DF" w:rsidP="009B6E0A">
      <w:pPr>
        <w:numPr>
          <w:ilvl w:val="1"/>
          <w:numId w:val="19"/>
        </w:numPr>
        <w:spacing w:after="0" w:line="20" w:lineRule="atLeast"/>
        <w:ind w:left="0" w:firstLine="567"/>
        <w:contextualSpacing/>
        <w:jc w:val="both"/>
        <w:rPr>
          <w:rFonts w:ascii="Times New Roman" w:eastAsia="Calibri" w:hAnsi="Times New Roman" w:cs="Times New Roman"/>
          <w:bCs/>
          <w:sz w:val="24"/>
          <w:szCs w:val="24"/>
        </w:rPr>
      </w:pPr>
      <w:r w:rsidRPr="00EF4C5B">
        <w:rPr>
          <w:rFonts w:ascii="Times New Roman" w:eastAsia="Calibri" w:hAnsi="Times New Roman" w:cs="Times New Roman"/>
          <w:bCs/>
          <w:sz w:val="24"/>
          <w:szCs w:val="24"/>
        </w:rPr>
        <w:t>Perkančioji organizacija ekonomiškai naudingiausią pasiūlymą išrenka pagal tiekėjo pasiūlyme nurodytą kainą, kuri turi būti apskaičiuota ir nurodyta taip, kaip reikalaujama specialiųjų pirkimo sąlygų</w:t>
      </w:r>
      <w:r w:rsidR="000E6DD3">
        <w:rPr>
          <w:rFonts w:ascii="Times New Roman" w:eastAsia="Calibri" w:hAnsi="Times New Roman" w:cs="Times New Roman"/>
          <w:bCs/>
          <w:sz w:val="24"/>
          <w:szCs w:val="24"/>
        </w:rPr>
        <w:t xml:space="preserve"> </w:t>
      </w:r>
      <w:r w:rsidR="000E6DD3" w:rsidRPr="00D86D33">
        <w:rPr>
          <w:rFonts w:ascii="Times New Roman" w:eastAsia="Calibri" w:hAnsi="Times New Roman" w:cs="Times New Roman"/>
          <w:bCs/>
          <w:sz w:val="24"/>
          <w:szCs w:val="24"/>
        </w:rPr>
        <w:t>6</w:t>
      </w:r>
      <w:r w:rsidRPr="00D86D33">
        <w:rPr>
          <w:rFonts w:ascii="Times New Roman" w:eastAsia="Calibri" w:hAnsi="Times New Roman" w:cs="Times New Roman"/>
          <w:bCs/>
          <w:sz w:val="24"/>
          <w:szCs w:val="24"/>
        </w:rPr>
        <w:t xml:space="preserve"> priede</w:t>
      </w:r>
      <w:r w:rsidR="00D86D33" w:rsidRPr="00D86D33">
        <w:rPr>
          <w:rFonts w:ascii="Times New Roman" w:eastAsia="Calibri" w:hAnsi="Times New Roman" w:cs="Times New Roman"/>
          <w:bCs/>
          <w:sz w:val="24"/>
          <w:szCs w:val="24"/>
        </w:rPr>
        <w:t xml:space="preserve"> „Pasiūlymo forma“.</w:t>
      </w:r>
    </w:p>
    <w:p w14:paraId="689D6130" w14:textId="313DABB5" w:rsidR="005766DF" w:rsidRPr="00EF4C5B" w:rsidRDefault="005766DF" w:rsidP="009B6E0A">
      <w:pPr>
        <w:numPr>
          <w:ilvl w:val="1"/>
          <w:numId w:val="19"/>
        </w:numPr>
        <w:spacing w:after="0" w:line="20" w:lineRule="atLeast"/>
        <w:ind w:left="0" w:firstLine="567"/>
        <w:contextualSpacing/>
        <w:jc w:val="both"/>
        <w:rPr>
          <w:rFonts w:ascii="Times New Roman" w:eastAsia="Calibri" w:hAnsi="Times New Roman" w:cs="Times New Roman"/>
          <w:bCs/>
          <w:sz w:val="24"/>
          <w:szCs w:val="24"/>
        </w:rPr>
      </w:pPr>
      <w:r w:rsidRPr="00EF4C5B">
        <w:rPr>
          <w:rFonts w:ascii="Times New Roman" w:eastAsia="Calibri" w:hAnsi="Times New Roman" w:cs="Times New Roman"/>
          <w:bCs/>
          <w:i/>
          <w:iCs/>
          <w:color w:val="7030A0"/>
          <w:sz w:val="24"/>
          <w:szCs w:val="24"/>
        </w:rPr>
        <w:t xml:space="preserve"> </w:t>
      </w:r>
      <w:r w:rsidRPr="00EF4C5B">
        <w:rPr>
          <w:rFonts w:ascii="Times New Roman" w:eastAsia="Calibri" w:hAnsi="Times New Roman" w:cs="Times New Roman"/>
          <w:bCs/>
          <w:sz w:val="24"/>
          <w:szCs w:val="24"/>
        </w:rPr>
        <w:t>Laimėjusiu pasiūlymu galės būti pripažintas tik 1 (vienas) ekonomiškai naudingiausias pasiūlymas, esantis pasiūlymų eilės pirmojoje vietoje.</w:t>
      </w:r>
    </w:p>
    <w:p w14:paraId="5535A9DF" w14:textId="1FAE0F1D" w:rsidR="00816974" w:rsidRPr="00B139F4" w:rsidRDefault="00816974" w:rsidP="009B6E0A">
      <w:pPr>
        <w:numPr>
          <w:ilvl w:val="1"/>
          <w:numId w:val="19"/>
        </w:numPr>
        <w:spacing w:after="0" w:line="20" w:lineRule="atLeast"/>
        <w:ind w:left="0" w:firstLine="567"/>
        <w:contextualSpacing/>
        <w:jc w:val="both"/>
        <w:rPr>
          <w:rFonts w:ascii="Times New Roman" w:eastAsia="Calibri" w:hAnsi="Times New Roman" w:cs="Times New Roman"/>
          <w:bCs/>
          <w:i/>
          <w:iCs/>
          <w:sz w:val="24"/>
          <w:szCs w:val="24"/>
        </w:rPr>
      </w:pPr>
      <w:r w:rsidRPr="00816974">
        <w:rPr>
          <w:rFonts w:ascii="Times New Roman" w:hAnsi="Times New Roman" w:cs="Times New Roman"/>
          <w:sz w:val="24"/>
          <w:szCs w:val="24"/>
        </w:rPr>
        <w:t>Perkančioji organizacija atmes tiekėjo pasiūlymą, jeigu kartu su pasiūlymu nebus pateikti šie pirkimo sąlygose reikalaujami pateikti dokumentai:</w:t>
      </w:r>
      <w:r w:rsidR="003207D0" w:rsidRPr="00EF4C5B">
        <w:rPr>
          <w:rFonts w:ascii="Times New Roman" w:hAnsi="Times New Roman" w:cs="Times New Roman"/>
          <w:color w:val="00B050"/>
          <w:sz w:val="24"/>
          <w:szCs w:val="24"/>
        </w:rPr>
        <w:t xml:space="preserve"> </w:t>
      </w:r>
      <w:r w:rsidR="003207D0" w:rsidRPr="00B139F4">
        <w:rPr>
          <w:rFonts w:ascii="Times New Roman" w:hAnsi="Times New Roman" w:cs="Times New Roman"/>
          <w:sz w:val="24"/>
          <w:szCs w:val="24"/>
        </w:rPr>
        <w:t>6 priedas „Pasiūlymo forma“</w:t>
      </w:r>
      <w:r w:rsidRPr="00816974">
        <w:rPr>
          <w:rFonts w:ascii="Times New Roman" w:hAnsi="Times New Roman" w:cs="Times New Roman"/>
          <w:i/>
          <w:iCs/>
          <w:sz w:val="24"/>
          <w:szCs w:val="24"/>
          <w:shd w:val="clear" w:color="auto" w:fill="FFFFFF"/>
        </w:rPr>
        <w:t>.</w:t>
      </w:r>
    </w:p>
    <w:p w14:paraId="51748073" w14:textId="77777777" w:rsidR="003207D0" w:rsidRPr="00816974" w:rsidRDefault="003207D0" w:rsidP="003207D0">
      <w:pPr>
        <w:spacing w:after="0" w:line="20" w:lineRule="atLeast"/>
        <w:ind w:left="567"/>
        <w:contextualSpacing/>
        <w:jc w:val="both"/>
        <w:rPr>
          <w:rFonts w:ascii="Times New Roman" w:eastAsia="Calibri" w:hAnsi="Times New Roman" w:cs="Times New Roman"/>
          <w:bCs/>
          <w:i/>
          <w:iCs/>
          <w:color w:val="7030A0"/>
          <w:sz w:val="24"/>
          <w:szCs w:val="24"/>
        </w:rPr>
      </w:pPr>
    </w:p>
    <w:p w14:paraId="06C2A86E" w14:textId="77777777" w:rsidR="00816974" w:rsidRPr="00816974" w:rsidRDefault="00816974" w:rsidP="009E32FC">
      <w:pPr>
        <w:keepNext/>
        <w:keepLines/>
        <w:numPr>
          <w:ilvl w:val="0"/>
          <w:numId w:val="19"/>
        </w:numPr>
        <w:pBdr>
          <w:bottom w:val="single" w:sz="4" w:space="2" w:color="ED7D31" w:themeColor="accent2"/>
        </w:pBdr>
        <w:tabs>
          <w:tab w:val="left" w:pos="567"/>
        </w:tabs>
        <w:spacing w:before="360" w:after="120" w:line="20" w:lineRule="atLeast"/>
        <w:contextualSpacing/>
        <w:outlineLvl w:val="0"/>
        <w:rPr>
          <w:rFonts w:ascii="Times New Roman" w:eastAsia="Times New Roman" w:hAnsi="Times New Roman" w:cs="Times New Roman"/>
          <w:color w:val="262626" w:themeColor="text1" w:themeTint="D9"/>
          <w:sz w:val="28"/>
          <w:szCs w:val="28"/>
        </w:rPr>
      </w:pPr>
      <w:bookmarkStart w:id="28" w:name="_Ref39425999"/>
      <w:bookmarkStart w:id="29" w:name="_Ref39426005"/>
      <w:bookmarkStart w:id="30" w:name="_Toc223516119"/>
      <w:r w:rsidRPr="00816974">
        <w:rPr>
          <w:rFonts w:ascii="Times New Roman" w:eastAsia="Times New Roman" w:hAnsi="Times New Roman" w:cs="Times New Roman"/>
          <w:color w:val="262626" w:themeColor="text1" w:themeTint="D9"/>
          <w:sz w:val="28"/>
          <w:szCs w:val="28"/>
        </w:rPr>
        <w:t>Sutarties sudarymas</w:t>
      </w:r>
      <w:bookmarkEnd w:id="28"/>
      <w:bookmarkEnd w:id="29"/>
      <w:bookmarkEnd w:id="30"/>
    </w:p>
    <w:p w14:paraId="461CEB7F" w14:textId="19C426B3" w:rsidR="00A62D1C" w:rsidRPr="00EF4C5B" w:rsidRDefault="00A62D1C" w:rsidP="00A62D1C">
      <w:pPr>
        <w:pStyle w:val="NoSpacing"/>
        <w:spacing w:line="20" w:lineRule="atLeast"/>
        <w:ind w:firstLine="567"/>
        <w:contextualSpacing/>
        <w:jc w:val="both"/>
        <w:rPr>
          <w:rFonts w:ascii="Times New Roman" w:hAnsi="Times New Roman" w:cs="Times New Roman"/>
          <w:color w:val="000000" w:themeColor="text1"/>
          <w:sz w:val="24"/>
          <w:szCs w:val="24"/>
        </w:rPr>
      </w:pPr>
      <w:bookmarkStart w:id="31" w:name="_Hlk126231148"/>
      <w:r w:rsidRPr="00EF4C5B">
        <w:rPr>
          <w:rFonts w:ascii="Times New Roman" w:eastAsiaTheme="minorHAnsi" w:hAnsi="Times New Roman" w:cs="Times New Roman"/>
          <w:color w:val="000000" w:themeColor="text1"/>
          <w:sz w:val="24"/>
          <w:szCs w:val="24"/>
          <w:lang w:eastAsia="en-US"/>
        </w:rPr>
        <w:t xml:space="preserve">9.1. </w:t>
      </w:r>
      <w:r w:rsidRPr="00EF4C5B">
        <w:rPr>
          <w:rFonts w:ascii="Times New Roman" w:hAnsi="Times New Roman" w:cs="Times New Roman"/>
          <w:color w:val="000000" w:themeColor="text1"/>
          <w:sz w:val="24"/>
          <w:szCs w:val="24"/>
        </w:rPr>
        <w:t xml:space="preserve">Sutarčiai taikomas </w:t>
      </w:r>
      <w:sdt>
        <w:sdtPr>
          <w:rPr>
            <w:rStyle w:val="Stilius1"/>
            <w:rFonts w:ascii="Times New Roman" w:hAnsi="Times New Roman" w:cs="Times New Roman"/>
            <w:b/>
            <w:bCs/>
            <w:color w:val="000000" w:themeColor="text1"/>
            <w:sz w:val="24"/>
            <w:szCs w:val="24"/>
          </w:rPr>
          <w:alias w:val="kainodara"/>
          <w:tag w:val="kainodara"/>
          <w:id w:val="1485886834"/>
          <w:placeholder>
            <w:docPart w:val="4FA62F368741483FBEAF72B0BC10C8DD"/>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Pr="00EF4C5B">
            <w:rPr>
              <w:rStyle w:val="Stilius1"/>
              <w:rFonts w:ascii="Times New Roman" w:hAnsi="Times New Roman" w:cs="Times New Roman"/>
              <w:b/>
              <w:bCs/>
              <w:color w:val="000000" w:themeColor="text1"/>
              <w:sz w:val="24"/>
              <w:szCs w:val="24"/>
            </w:rPr>
            <w:t>fiksuotos kainos</w:t>
          </w:r>
        </w:sdtContent>
      </w:sdt>
      <w:r w:rsidRPr="00EF4C5B">
        <w:rPr>
          <w:rFonts w:ascii="Times New Roman" w:hAnsi="Times New Roman" w:cs="Times New Roman"/>
          <w:color w:val="000000" w:themeColor="text1"/>
          <w:sz w:val="24"/>
          <w:szCs w:val="24"/>
        </w:rPr>
        <w:t xml:space="preserve"> kainodaros būdas. </w:t>
      </w:r>
    </w:p>
    <w:bookmarkEnd w:id="31"/>
    <w:p w14:paraId="5E834612" w14:textId="57A13B16" w:rsidR="00A62D1C" w:rsidRPr="00EF4C5B" w:rsidRDefault="00A62D1C" w:rsidP="00A62D1C">
      <w:pPr>
        <w:pStyle w:val="ListParagraph"/>
        <w:spacing w:after="0" w:line="240" w:lineRule="auto"/>
        <w:ind w:left="0" w:firstLine="567"/>
        <w:jc w:val="both"/>
        <w:rPr>
          <w:rFonts w:ascii="Times New Roman" w:hAnsi="Times New Roman" w:cs="Times New Roman"/>
          <w:color w:val="000000" w:themeColor="text1"/>
          <w:sz w:val="24"/>
          <w:szCs w:val="24"/>
        </w:rPr>
      </w:pPr>
      <w:r w:rsidRPr="00EF4C5B">
        <w:rPr>
          <w:rFonts w:ascii="Times New Roman" w:hAnsi="Times New Roman" w:cs="Times New Roman"/>
          <w:color w:val="000000" w:themeColor="text1"/>
          <w:sz w:val="24"/>
          <w:szCs w:val="24"/>
        </w:rPr>
        <w:lastRenderedPageBreak/>
        <w:t xml:space="preserve">9.2. Ši pirkimo procedūra atliekama siekiant sudaryti sutartį su tiekėju, kurio pasiūlymas, vadovaujantis Pirkimo sąlygose nustatyta tvarka, bus pripažintas laimėjęs. Sutarties sąlygos pateikiamos Pirkimo sąlygų </w:t>
      </w:r>
      <w:r w:rsidRPr="00957C77">
        <w:rPr>
          <w:rFonts w:ascii="Times New Roman" w:hAnsi="Times New Roman" w:cs="Times New Roman"/>
          <w:sz w:val="24"/>
          <w:szCs w:val="24"/>
        </w:rPr>
        <w:t xml:space="preserve">7 priede </w:t>
      </w:r>
      <w:r w:rsidRPr="00EF4C5B">
        <w:rPr>
          <w:rFonts w:ascii="Times New Roman" w:hAnsi="Times New Roman" w:cs="Times New Roman"/>
          <w:color w:val="000000" w:themeColor="text1"/>
          <w:sz w:val="24"/>
          <w:szCs w:val="24"/>
        </w:rPr>
        <w:t>„</w:t>
      </w:r>
      <w:r w:rsidR="00A942F5" w:rsidRPr="00A942F5">
        <w:rPr>
          <w:rFonts w:ascii="Times New Roman" w:hAnsi="Times New Roman" w:cs="Times New Roman"/>
          <w:color w:val="000000" w:themeColor="text1"/>
          <w:sz w:val="24"/>
          <w:szCs w:val="24"/>
        </w:rPr>
        <w:t xml:space="preserve">Prekių pirkimo–pardavimo sutarties projektas (Bendrosios sutarties sąlygos ir </w:t>
      </w:r>
      <w:r w:rsidR="00957C77" w:rsidRPr="00A942F5">
        <w:rPr>
          <w:rFonts w:ascii="Times New Roman" w:hAnsi="Times New Roman" w:cs="Times New Roman"/>
          <w:color w:val="000000" w:themeColor="text1"/>
          <w:sz w:val="24"/>
          <w:szCs w:val="24"/>
        </w:rPr>
        <w:t>Specialiosios</w:t>
      </w:r>
      <w:r w:rsidR="00A942F5" w:rsidRPr="00A942F5">
        <w:rPr>
          <w:rFonts w:ascii="Times New Roman" w:hAnsi="Times New Roman" w:cs="Times New Roman"/>
          <w:color w:val="000000" w:themeColor="text1"/>
          <w:sz w:val="24"/>
          <w:szCs w:val="24"/>
        </w:rPr>
        <w:t xml:space="preserve"> sutarties sąlygos)</w:t>
      </w:r>
      <w:r w:rsidRPr="00EF4C5B">
        <w:rPr>
          <w:rFonts w:ascii="Times New Roman" w:hAnsi="Times New Roman" w:cs="Times New Roman"/>
          <w:color w:val="000000" w:themeColor="text1"/>
          <w:sz w:val="24"/>
          <w:szCs w:val="24"/>
        </w:rPr>
        <w:t>“</w:t>
      </w:r>
      <w:r w:rsidR="00A942F5">
        <w:rPr>
          <w:rFonts w:ascii="Times New Roman" w:hAnsi="Times New Roman" w:cs="Times New Roman"/>
          <w:color w:val="000000" w:themeColor="text1"/>
          <w:sz w:val="24"/>
          <w:szCs w:val="24"/>
        </w:rPr>
        <w:t>.</w:t>
      </w:r>
      <w:r w:rsidRPr="00EF4C5B">
        <w:rPr>
          <w:rFonts w:ascii="Times New Roman" w:hAnsi="Times New Roman" w:cs="Times New Roman"/>
          <w:color w:val="000000" w:themeColor="text1"/>
          <w:sz w:val="24"/>
          <w:szCs w:val="24"/>
        </w:rPr>
        <w:t xml:space="preserve"> </w:t>
      </w:r>
    </w:p>
    <w:p w14:paraId="6D23FFB2" w14:textId="77777777" w:rsidR="00A62D1C" w:rsidRPr="00EF4C5B" w:rsidRDefault="00A62D1C" w:rsidP="00A62D1C">
      <w:pPr>
        <w:spacing w:after="0" w:line="20" w:lineRule="atLeast"/>
        <w:ind w:firstLine="567"/>
        <w:jc w:val="both"/>
        <w:rPr>
          <w:rFonts w:ascii="Times New Roman" w:eastAsiaTheme="minorHAnsi" w:hAnsi="Times New Roman" w:cs="Times New Roman"/>
          <w:color w:val="000000" w:themeColor="text1"/>
          <w:sz w:val="24"/>
          <w:szCs w:val="24"/>
        </w:rPr>
      </w:pPr>
      <w:r w:rsidRPr="00EF4C5B">
        <w:rPr>
          <w:rFonts w:ascii="Times New Roman" w:hAnsi="Times New Roman" w:cs="Times New Roman"/>
          <w:bCs/>
          <w:color w:val="000000" w:themeColor="text1"/>
          <w:sz w:val="24"/>
          <w:szCs w:val="24"/>
        </w:rPr>
        <w:t xml:space="preserve">9.3. Jeigu tiekėjų grupės pateiktas pasiūlymas bus pripažintas laimėjusiu ir perkančioji organizacija pasiūlys jai sudaryti sutartį, </w:t>
      </w:r>
      <w:r w:rsidRPr="00EF4C5B">
        <w:rPr>
          <w:rFonts w:ascii="Times New Roman" w:hAnsi="Times New Roman" w:cs="Times New Roman"/>
          <w:color w:val="000000" w:themeColor="text1"/>
          <w:sz w:val="24"/>
          <w:szCs w:val="24"/>
        </w:rPr>
        <w:t xml:space="preserve">perkančioji organizacija nereikalauja, kad ši </w:t>
      </w:r>
      <w:r w:rsidRPr="00EF4C5B">
        <w:rPr>
          <w:rFonts w:ascii="Times New Roman" w:hAnsi="Times New Roman" w:cs="Times New Roman"/>
          <w:bCs/>
          <w:color w:val="000000" w:themeColor="text1"/>
          <w:sz w:val="24"/>
          <w:szCs w:val="24"/>
        </w:rPr>
        <w:t>tiekėjų</w:t>
      </w:r>
      <w:r w:rsidRPr="00EF4C5B">
        <w:rPr>
          <w:rFonts w:ascii="Times New Roman" w:hAnsi="Times New Roman" w:cs="Times New Roman"/>
          <w:color w:val="000000" w:themeColor="text1"/>
          <w:sz w:val="24"/>
          <w:szCs w:val="24"/>
        </w:rPr>
        <w:t xml:space="preserve"> grupė įgytų tam tikrą teisinę formą.</w:t>
      </w:r>
    </w:p>
    <w:p w14:paraId="03745C82" w14:textId="77777777" w:rsidR="00CA3DEA" w:rsidRPr="00816974" w:rsidRDefault="00CA3DEA" w:rsidP="00816974">
      <w:pPr>
        <w:spacing w:after="0" w:line="240" w:lineRule="auto"/>
        <w:ind w:firstLine="567"/>
        <w:contextualSpacing/>
        <w:jc w:val="both"/>
        <w:rPr>
          <w:rFonts w:ascii="Times New Roman" w:eastAsia="Calibri" w:hAnsi="Times New Roman" w:cs="Times New Roman"/>
          <w:bCs/>
          <w:iCs/>
          <w:sz w:val="24"/>
          <w:szCs w:val="24"/>
        </w:rPr>
      </w:pPr>
    </w:p>
    <w:p w14:paraId="04F26210" w14:textId="77777777" w:rsidR="00816974" w:rsidRPr="00816974" w:rsidRDefault="00816974" w:rsidP="00816974">
      <w:pPr>
        <w:keepNext/>
        <w:keepLines/>
        <w:numPr>
          <w:ilvl w:val="0"/>
          <w:numId w:val="21"/>
        </w:numPr>
        <w:pBdr>
          <w:bottom w:val="single" w:sz="4" w:space="2" w:color="ED7D31" w:themeColor="accent2"/>
        </w:pBdr>
        <w:tabs>
          <w:tab w:val="left" w:pos="567"/>
        </w:tabs>
        <w:spacing w:before="360" w:after="120" w:line="20" w:lineRule="atLeast"/>
        <w:contextualSpacing/>
        <w:jc w:val="both"/>
        <w:outlineLvl w:val="0"/>
        <w:rPr>
          <w:rFonts w:ascii="Times New Roman" w:eastAsia="Times New Roman" w:hAnsi="Times New Roman" w:cs="Times New Roman"/>
          <w:b/>
          <w:bCs/>
          <w:color w:val="262626" w:themeColor="text1" w:themeTint="D9"/>
          <w:sz w:val="28"/>
          <w:szCs w:val="28"/>
        </w:rPr>
      </w:pPr>
      <w:bookmarkStart w:id="32" w:name="_Toc223516120"/>
      <w:r w:rsidRPr="00816974">
        <w:rPr>
          <w:rFonts w:ascii="Times New Roman" w:eastAsia="Times New Roman" w:hAnsi="Times New Roman" w:cs="Times New Roman"/>
          <w:color w:val="262626" w:themeColor="text1" w:themeTint="D9"/>
          <w:sz w:val="28"/>
          <w:szCs w:val="28"/>
        </w:rPr>
        <w:t>Kitos sąlygos</w:t>
      </w:r>
      <w:bookmarkEnd w:id="32"/>
    </w:p>
    <w:p w14:paraId="0413A73D" w14:textId="77777777" w:rsidR="001F71F7" w:rsidRPr="00EF4C5B" w:rsidRDefault="001F71F7" w:rsidP="001F71F7">
      <w:pPr>
        <w:shd w:val="clear" w:color="auto" w:fill="FFFFFF"/>
        <w:spacing w:after="0" w:line="240" w:lineRule="auto"/>
        <w:ind w:firstLine="567"/>
        <w:jc w:val="both"/>
        <w:rPr>
          <w:rFonts w:ascii="Times New Roman" w:eastAsia="Calibri" w:hAnsi="Times New Roman" w:cs="Times New Roman"/>
          <w:sz w:val="24"/>
          <w:szCs w:val="24"/>
        </w:rPr>
      </w:pPr>
      <w:r w:rsidRPr="00EF4C5B">
        <w:rPr>
          <w:rFonts w:ascii="Times New Roman" w:eastAsia="Calibri" w:hAnsi="Times New Roman" w:cs="Times New Roman"/>
          <w:sz w:val="24"/>
          <w:szCs w:val="24"/>
        </w:rPr>
        <w:t>10.1.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www.urm.lt, skiltyje Asmens duomenų apsauga.</w:t>
      </w:r>
    </w:p>
    <w:p w14:paraId="1879F3CA" w14:textId="2A040CC8" w:rsidR="00E242E9" w:rsidRPr="00EF4C5B" w:rsidRDefault="001F71F7" w:rsidP="00060D16">
      <w:pPr>
        <w:shd w:val="clear" w:color="auto" w:fill="FFFFFF"/>
        <w:spacing w:after="0" w:line="240" w:lineRule="auto"/>
        <w:ind w:firstLine="567"/>
        <w:jc w:val="center"/>
        <w:rPr>
          <w:rFonts w:ascii="Times New Roman" w:hAnsi="Times New Roman" w:cs="Times New Roman"/>
          <w:sz w:val="24"/>
          <w:szCs w:val="24"/>
        </w:rPr>
      </w:pPr>
      <w:r w:rsidRPr="00EF4C5B">
        <w:rPr>
          <w:rFonts w:ascii="Times New Roman" w:eastAsia="Calibri" w:hAnsi="Times New Roman" w:cs="Times New Roman"/>
          <w:sz w:val="24"/>
          <w:szCs w:val="24"/>
        </w:rPr>
        <w:t>_________</w:t>
      </w:r>
    </w:p>
    <w:sectPr w:rsidR="00E242E9" w:rsidRPr="00EF4C5B" w:rsidSect="00060D16">
      <w:footerReference w:type="default" r:id="rId14"/>
      <w:foot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25F3B" w14:textId="77777777" w:rsidR="00E270A4" w:rsidRDefault="00E270A4" w:rsidP="00D05666">
      <w:r>
        <w:separator/>
      </w:r>
    </w:p>
  </w:endnote>
  <w:endnote w:type="continuationSeparator" w:id="0">
    <w:p w14:paraId="06440FB4" w14:textId="77777777" w:rsidR="00E270A4" w:rsidRDefault="00E270A4" w:rsidP="00D05666">
      <w:r>
        <w:continuationSeparator/>
      </w:r>
    </w:p>
  </w:endnote>
  <w:endnote w:type="continuationNotice" w:id="1">
    <w:p w14:paraId="38CBDBF0" w14:textId="77777777" w:rsidR="00E270A4" w:rsidRDefault="00E270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325205"/>
      <w:docPartObj>
        <w:docPartGallery w:val="Page Numbers (Bottom of Page)"/>
        <w:docPartUnique/>
      </w:docPartObj>
    </w:sdtPr>
    <w:sdtEndPr/>
    <w:sdtContent>
      <w:p w14:paraId="548C3DA3" w14:textId="44AB8C69" w:rsidR="003B6EF7" w:rsidRDefault="003B6EF7">
        <w:pPr>
          <w:pStyle w:val="Footer"/>
          <w:jc w:val="center"/>
        </w:pPr>
        <w:r>
          <w:fldChar w:fldCharType="begin"/>
        </w:r>
        <w:r>
          <w:instrText>PAGE   \* MERGEFORMAT</w:instrText>
        </w:r>
        <w:r>
          <w:fldChar w:fldCharType="separate"/>
        </w:r>
        <w:r>
          <w:t>2</w:t>
        </w:r>
        <w:r>
          <w:fldChar w:fldCharType="end"/>
        </w:r>
      </w:p>
    </w:sdtContent>
  </w:sdt>
  <w:p w14:paraId="19CCF125" w14:textId="77777777" w:rsidR="00A65527" w:rsidRDefault="00A65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182138"/>
      <w:docPartObj>
        <w:docPartGallery w:val="Page Numbers (Bottom of Page)"/>
        <w:docPartUnique/>
      </w:docPartObj>
    </w:sdtPr>
    <w:sdtEndPr/>
    <w:sdtContent>
      <w:p w14:paraId="05FA3BCD" w14:textId="612B07EB" w:rsidR="00D25679" w:rsidRDefault="00D25679">
        <w:pPr>
          <w:pStyle w:val="Footer"/>
          <w:jc w:val="center"/>
        </w:pPr>
        <w:r>
          <w:fldChar w:fldCharType="begin"/>
        </w:r>
        <w:r>
          <w:instrText>PAGE   \* MERGEFORMAT</w:instrText>
        </w:r>
        <w:r>
          <w:fldChar w:fldCharType="separate"/>
        </w:r>
        <w:r>
          <w:t>2</w:t>
        </w:r>
        <w:r>
          <w:fldChar w:fldCharType="end"/>
        </w:r>
      </w:p>
    </w:sdtContent>
  </w:sdt>
  <w:p w14:paraId="11A9D27B"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BF140" w14:textId="77777777" w:rsidR="00E270A4" w:rsidRDefault="00E270A4" w:rsidP="00D05666">
      <w:r>
        <w:separator/>
      </w:r>
    </w:p>
  </w:footnote>
  <w:footnote w:type="continuationSeparator" w:id="0">
    <w:p w14:paraId="7E99C2ED" w14:textId="77777777" w:rsidR="00E270A4" w:rsidRDefault="00E270A4" w:rsidP="00D05666">
      <w:r>
        <w:continuationSeparator/>
      </w:r>
    </w:p>
  </w:footnote>
  <w:footnote w:type="continuationNotice" w:id="1">
    <w:p w14:paraId="59B950E8" w14:textId="77777777" w:rsidR="00E270A4" w:rsidRDefault="00E270A4">
      <w:pPr>
        <w:spacing w:after="0" w:line="240" w:lineRule="auto"/>
      </w:pPr>
    </w:p>
  </w:footnote>
  <w:footnote w:id="2">
    <w:p w14:paraId="2230A10D" w14:textId="48F6556B" w:rsidR="00076ED9" w:rsidRDefault="00076ED9">
      <w:pPr>
        <w:pStyle w:val="FootnoteText"/>
      </w:pPr>
      <w:r>
        <w:rPr>
          <w:rStyle w:val="FootnoteReference"/>
        </w:rPr>
        <w:footnoteRef/>
      </w:r>
      <w:r>
        <w:t xml:space="preserve"> </w:t>
      </w:r>
      <w:hyperlink r:id="rId1" w:history="1">
        <w:r w:rsidR="005E6D1F" w:rsidRPr="00E82016">
          <w:rPr>
            <w:rFonts w:ascii="Times New Roman" w:eastAsia="Times New Roman" w:hAnsi="Times New Roman" w:cs="Times New Roman"/>
            <w:color w:val="467886"/>
            <w:sz w:val="24"/>
            <w:szCs w:val="24"/>
            <w:u w:val="single"/>
          </w:rPr>
          <w:t>https://e-seimas.lrs.lt/portal/legalAct/lt/TAD/TAIS.403512/asr</w:t>
        </w:r>
      </w:hyperlink>
    </w:p>
  </w:footnote>
  <w:footnote w:id="3">
    <w:p w14:paraId="30150874" w14:textId="77777777" w:rsidR="00676607" w:rsidRDefault="00676607">
      <w:pPr>
        <w:pStyle w:val="FootnoteText"/>
      </w:pPr>
      <w:r>
        <w:rPr>
          <w:rStyle w:val="FootnoteReference"/>
        </w:rPr>
        <w:footnoteRef/>
      </w:r>
      <w:r>
        <w:t xml:space="preserve"> </w:t>
      </w:r>
      <w:hyperlink r:id="rId2" w:history="1">
        <w:r w:rsidR="00C66C14" w:rsidRPr="00C66C14">
          <w:rPr>
            <w:rStyle w:val="cf01"/>
          </w:rPr>
          <w:t>https://www.e-tar.lt/portal/lt/legalAct/ac5a5e30878f11ed8df094f359a60216</w:t>
        </w:r>
      </w:hyperlink>
    </w:p>
    <w:p w14:paraId="31F22627" w14:textId="77777777" w:rsidR="00313947" w:rsidRDefault="00313947">
      <w:pPr>
        <w:pStyle w:val="FootnoteText"/>
      </w:pPr>
    </w:p>
  </w:footnote>
  <w:footnote w:id="4">
    <w:p w14:paraId="31AE821B" w14:textId="77777777" w:rsidR="006B5A2F" w:rsidRDefault="006B5A2F" w:rsidP="006B5A2F">
      <w:pPr>
        <w:pStyle w:val="FootnoteText"/>
      </w:pPr>
      <w:r>
        <w:rPr>
          <w:rStyle w:val="FootnoteReference"/>
        </w:rPr>
        <w:footnoteRef/>
      </w:r>
      <w:r>
        <w:t xml:space="preserve"> </w:t>
      </w:r>
      <w:hyperlink r:id="rId3" w:history="1">
        <w:r w:rsidR="00C66C14" w:rsidRPr="00C66C14">
          <w:rPr>
            <w:rStyle w:val="cf01"/>
          </w:rPr>
          <w:t>https://www.e-tar.lt/portal/lt/legalAct/ac5a5e30878f11ed8df094f359a60216</w:t>
        </w:r>
      </w:hyperlink>
    </w:p>
    <w:p w14:paraId="0EC21AC8"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4B34D2"/>
    <w:multiLevelType w:val="multilevel"/>
    <w:tmpl w:val="6B82DA8A"/>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060A22"/>
    <w:multiLevelType w:val="multilevel"/>
    <w:tmpl w:val="A1A49D62"/>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51B47D7"/>
    <w:multiLevelType w:val="multilevel"/>
    <w:tmpl w:val="CC904B06"/>
    <w:lvl w:ilvl="0">
      <w:start w:val="7"/>
      <w:numFmt w:val="decimal"/>
      <w:lvlText w:val="%1."/>
      <w:lvlJc w:val="left"/>
      <w:pPr>
        <w:ind w:left="788" w:hanging="504"/>
      </w:pPr>
      <w:rPr>
        <w:rFonts w:eastAsia="Calibri" w:hint="default"/>
        <w:b w:val="0"/>
        <w:bCs w:val="0"/>
        <w:u w:val="none"/>
      </w:rPr>
    </w:lvl>
    <w:lvl w:ilvl="1">
      <w:start w:val="2"/>
      <w:numFmt w:val="decimal"/>
      <w:lvlText w:val="%1.%2."/>
      <w:lvlJc w:val="left"/>
      <w:pPr>
        <w:ind w:left="1498" w:hanging="504"/>
      </w:pPr>
      <w:rPr>
        <w:rFonts w:eastAsia="Calibri" w:hint="default"/>
        <w:i w:val="0"/>
        <w:iCs w:val="0"/>
        <w:color w:val="auto"/>
        <w:u w:val="none"/>
      </w:rPr>
    </w:lvl>
    <w:lvl w:ilvl="2">
      <w:start w:val="1"/>
      <w:numFmt w:val="decimal"/>
      <w:lvlText w:val="%1.%2.%3."/>
      <w:lvlJc w:val="left"/>
      <w:pPr>
        <w:ind w:left="2424" w:hanging="720"/>
      </w:pPr>
      <w:rPr>
        <w:rFonts w:eastAsia="Calibri" w:hint="default"/>
        <w:color w:val="auto"/>
        <w:u w:val="none"/>
      </w:rPr>
    </w:lvl>
    <w:lvl w:ilvl="3">
      <w:start w:val="1"/>
      <w:numFmt w:val="decimal"/>
      <w:lvlText w:val="%1.%2.%3.%4."/>
      <w:lvlJc w:val="left"/>
      <w:pPr>
        <w:ind w:left="3134" w:hanging="720"/>
      </w:pPr>
      <w:rPr>
        <w:rFonts w:eastAsia="Calibri" w:hint="default"/>
        <w:u w:val="none"/>
      </w:rPr>
    </w:lvl>
    <w:lvl w:ilvl="4">
      <w:start w:val="1"/>
      <w:numFmt w:val="decimal"/>
      <w:lvlText w:val="%1.%2.%3.%4.%5."/>
      <w:lvlJc w:val="left"/>
      <w:pPr>
        <w:ind w:left="4204" w:hanging="1080"/>
      </w:pPr>
      <w:rPr>
        <w:rFonts w:eastAsia="Calibri" w:hint="default"/>
        <w:u w:val="none"/>
      </w:rPr>
    </w:lvl>
    <w:lvl w:ilvl="5">
      <w:start w:val="1"/>
      <w:numFmt w:val="decimal"/>
      <w:lvlText w:val="%1.%2.%3.%4.%5.%6."/>
      <w:lvlJc w:val="left"/>
      <w:pPr>
        <w:ind w:left="4914" w:hanging="1080"/>
      </w:pPr>
      <w:rPr>
        <w:rFonts w:eastAsia="Calibri" w:hint="default"/>
        <w:u w:val="none"/>
      </w:rPr>
    </w:lvl>
    <w:lvl w:ilvl="6">
      <w:start w:val="1"/>
      <w:numFmt w:val="decimal"/>
      <w:lvlText w:val="%1.%2.%3.%4.%5.%6.%7."/>
      <w:lvlJc w:val="left"/>
      <w:pPr>
        <w:ind w:left="5984" w:hanging="1440"/>
      </w:pPr>
      <w:rPr>
        <w:rFonts w:eastAsia="Calibri" w:hint="default"/>
        <w:u w:val="none"/>
      </w:rPr>
    </w:lvl>
    <w:lvl w:ilvl="7">
      <w:start w:val="1"/>
      <w:numFmt w:val="decimal"/>
      <w:lvlText w:val="%1.%2.%3.%4.%5.%6.%7.%8."/>
      <w:lvlJc w:val="left"/>
      <w:pPr>
        <w:ind w:left="6694" w:hanging="1440"/>
      </w:pPr>
      <w:rPr>
        <w:rFonts w:eastAsia="Calibri" w:hint="default"/>
        <w:u w:val="none"/>
      </w:rPr>
    </w:lvl>
    <w:lvl w:ilvl="8">
      <w:start w:val="1"/>
      <w:numFmt w:val="decimal"/>
      <w:lvlText w:val="%1.%2.%3.%4.%5.%6.%7.%8.%9."/>
      <w:lvlJc w:val="left"/>
      <w:pPr>
        <w:ind w:left="7404"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265AF7"/>
    <w:multiLevelType w:val="multilevel"/>
    <w:tmpl w:val="964A28F8"/>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4FD10BE"/>
    <w:multiLevelType w:val="multilevel"/>
    <w:tmpl w:val="964A28F8"/>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9FE0FC5"/>
    <w:multiLevelType w:val="multilevel"/>
    <w:tmpl w:val="A1A49D62"/>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5"/>
  </w:num>
  <w:num w:numId="4" w16cid:durableId="1484615006">
    <w:abstractNumId w:val="17"/>
  </w:num>
  <w:num w:numId="5" w16cid:durableId="607934237">
    <w:abstractNumId w:val="13"/>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6"/>
  </w:num>
  <w:num w:numId="12" w16cid:durableId="32313854">
    <w:abstractNumId w:val="10"/>
  </w:num>
  <w:num w:numId="13" w16cid:durableId="1318921492">
    <w:abstractNumId w:val="12"/>
  </w:num>
  <w:num w:numId="14" w16cid:durableId="1864435576">
    <w:abstractNumId w:val="19"/>
  </w:num>
  <w:num w:numId="15" w16cid:durableId="1941065713">
    <w:abstractNumId w:val="4"/>
  </w:num>
  <w:num w:numId="16" w16cid:durableId="19859238">
    <w:abstractNumId w:val="5"/>
  </w:num>
  <w:num w:numId="17" w16cid:durableId="1297491117">
    <w:abstractNumId w:val="11"/>
  </w:num>
  <w:num w:numId="18" w16cid:durableId="1759206832">
    <w:abstractNumId w:val="14"/>
  </w:num>
  <w:num w:numId="19" w16cid:durableId="1487088061">
    <w:abstractNumId w:val="6"/>
  </w:num>
  <w:num w:numId="20" w16cid:durableId="2074504708">
    <w:abstractNumId w:val="2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8296695">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1264579">
    <w:abstractNumId w:val="1"/>
  </w:num>
  <w:num w:numId="23" w16cid:durableId="445469218">
    <w:abstractNumId w:val="18"/>
  </w:num>
  <w:num w:numId="24" w16cid:durableId="1963073171">
    <w:abstractNumId w:val="3"/>
  </w:num>
  <w:num w:numId="25" w16cid:durableId="895090918">
    <w:abstractNumId w:val="8"/>
  </w:num>
  <w:num w:numId="26" w16cid:durableId="210333758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FD"/>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ADA"/>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0CC"/>
    <w:rsid w:val="0003638B"/>
    <w:rsid w:val="000372C8"/>
    <w:rsid w:val="000372F4"/>
    <w:rsid w:val="000373E5"/>
    <w:rsid w:val="00037649"/>
    <w:rsid w:val="00040233"/>
    <w:rsid w:val="00040C0F"/>
    <w:rsid w:val="00042720"/>
    <w:rsid w:val="00042937"/>
    <w:rsid w:val="00042BC3"/>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D16"/>
    <w:rsid w:val="00061084"/>
    <w:rsid w:val="00061466"/>
    <w:rsid w:val="00061E86"/>
    <w:rsid w:val="0006300C"/>
    <w:rsid w:val="000631F1"/>
    <w:rsid w:val="00064868"/>
    <w:rsid w:val="0006575D"/>
    <w:rsid w:val="000659E9"/>
    <w:rsid w:val="0006605A"/>
    <w:rsid w:val="00066BB9"/>
    <w:rsid w:val="00066D29"/>
    <w:rsid w:val="00067A88"/>
    <w:rsid w:val="00067DCC"/>
    <w:rsid w:val="00067EAF"/>
    <w:rsid w:val="00067FAC"/>
    <w:rsid w:val="0007051B"/>
    <w:rsid w:val="00070DFF"/>
    <w:rsid w:val="000714BF"/>
    <w:rsid w:val="00071548"/>
    <w:rsid w:val="000716B1"/>
    <w:rsid w:val="00071BAC"/>
    <w:rsid w:val="000723D8"/>
    <w:rsid w:val="0007282F"/>
    <w:rsid w:val="00072F31"/>
    <w:rsid w:val="00072FE6"/>
    <w:rsid w:val="000738C7"/>
    <w:rsid w:val="000749D7"/>
    <w:rsid w:val="00074A01"/>
    <w:rsid w:val="00074DEB"/>
    <w:rsid w:val="00074E9E"/>
    <w:rsid w:val="0007511C"/>
    <w:rsid w:val="00075511"/>
    <w:rsid w:val="00075D1A"/>
    <w:rsid w:val="00075D27"/>
    <w:rsid w:val="000767D0"/>
    <w:rsid w:val="00076ED9"/>
    <w:rsid w:val="00076FB7"/>
    <w:rsid w:val="00077583"/>
    <w:rsid w:val="000775B4"/>
    <w:rsid w:val="00080396"/>
    <w:rsid w:val="00080EE8"/>
    <w:rsid w:val="00080F53"/>
    <w:rsid w:val="0008241E"/>
    <w:rsid w:val="000825BB"/>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8C"/>
    <w:rsid w:val="000A0DFE"/>
    <w:rsid w:val="000A0F5D"/>
    <w:rsid w:val="000A1E34"/>
    <w:rsid w:val="000A202B"/>
    <w:rsid w:val="000A2CBA"/>
    <w:rsid w:val="000A2D88"/>
    <w:rsid w:val="000A3794"/>
    <w:rsid w:val="000A5738"/>
    <w:rsid w:val="000A5FB1"/>
    <w:rsid w:val="000A6BBE"/>
    <w:rsid w:val="000A75E7"/>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90C"/>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D3"/>
    <w:rsid w:val="000E7154"/>
    <w:rsid w:val="000E776D"/>
    <w:rsid w:val="000E799D"/>
    <w:rsid w:val="000E7CF8"/>
    <w:rsid w:val="000F01E1"/>
    <w:rsid w:val="000F04F7"/>
    <w:rsid w:val="000F051B"/>
    <w:rsid w:val="000F1287"/>
    <w:rsid w:val="000F1B57"/>
    <w:rsid w:val="000F2282"/>
    <w:rsid w:val="000F2369"/>
    <w:rsid w:val="000F2FF1"/>
    <w:rsid w:val="000F32DB"/>
    <w:rsid w:val="000F32FF"/>
    <w:rsid w:val="000F403D"/>
    <w:rsid w:val="000F4AA3"/>
    <w:rsid w:val="000F4B8F"/>
    <w:rsid w:val="000F513D"/>
    <w:rsid w:val="000F5948"/>
    <w:rsid w:val="000F7102"/>
    <w:rsid w:val="00100B38"/>
    <w:rsid w:val="001010F7"/>
    <w:rsid w:val="00101313"/>
    <w:rsid w:val="00101994"/>
    <w:rsid w:val="00101C48"/>
    <w:rsid w:val="00101DB0"/>
    <w:rsid w:val="0010270D"/>
    <w:rsid w:val="00102D1D"/>
    <w:rsid w:val="001032F8"/>
    <w:rsid w:val="00103779"/>
    <w:rsid w:val="001045A6"/>
    <w:rsid w:val="0010505E"/>
    <w:rsid w:val="001059F7"/>
    <w:rsid w:val="00105FA3"/>
    <w:rsid w:val="001072BE"/>
    <w:rsid w:val="0010779C"/>
    <w:rsid w:val="00107A04"/>
    <w:rsid w:val="00107D9D"/>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F7"/>
    <w:rsid w:val="00134825"/>
    <w:rsid w:val="0013485F"/>
    <w:rsid w:val="00135122"/>
    <w:rsid w:val="001351A4"/>
    <w:rsid w:val="00135B56"/>
    <w:rsid w:val="00135EEE"/>
    <w:rsid w:val="0013610E"/>
    <w:rsid w:val="0013618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8D"/>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0D8"/>
    <w:rsid w:val="00164443"/>
    <w:rsid w:val="001644FE"/>
    <w:rsid w:val="001647BD"/>
    <w:rsid w:val="0016505C"/>
    <w:rsid w:val="0016524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02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1D1"/>
    <w:rsid w:val="001954F1"/>
    <w:rsid w:val="00195572"/>
    <w:rsid w:val="0019597B"/>
    <w:rsid w:val="00195BD8"/>
    <w:rsid w:val="00195C8A"/>
    <w:rsid w:val="00195CF3"/>
    <w:rsid w:val="00196FAF"/>
    <w:rsid w:val="0019749C"/>
    <w:rsid w:val="001977F6"/>
    <w:rsid w:val="00197943"/>
    <w:rsid w:val="00197EF6"/>
    <w:rsid w:val="001A036B"/>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3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2FE7"/>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1F7"/>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510"/>
    <w:rsid w:val="00212C25"/>
    <w:rsid w:val="00212F68"/>
    <w:rsid w:val="002135C6"/>
    <w:rsid w:val="002140C5"/>
    <w:rsid w:val="0021499B"/>
    <w:rsid w:val="00214B9D"/>
    <w:rsid w:val="00214D4B"/>
    <w:rsid w:val="00215B09"/>
    <w:rsid w:val="00215FB5"/>
    <w:rsid w:val="002163DC"/>
    <w:rsid w:val="00216766"/>
    <w:rsid w:val="00216820"/>
    <w:rsid w:val="00217893"/>
    <w:rsid w:val="00220588"/>
    <w:rsid w:val="00220B88"/>
    <w:rsid w:val="002211A8"/>
    <w:rsid w:val="00221235"/>
    <w:rsid w:val="0022133D"/>
    <w:rsid w:val="0022191D"/>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73B"/>
    <w:rsid w:val="00252A35"/>
    <w:rsid w:val="00253090"/>
    <w:rsid w:val="00253C3C"/>
    <w:rsid w:val="00254895"/>
    <w:rsid w:val="00254B13"/>
    <w:rsid w:val="00255225"/>
    <w:rsid w:val="00255E2E"/>
    <w:rsid w:val="0025607C"/>
    <w:rsid w:val="002576BB"/>
    <w:rsid w:val="00257DA9"/>
    <w:rsid w:val="0026016E"/>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946"/>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3DC"/>
    <w:rsid w:val="00274C8A"/>
    <w:rsid w:val="00274E50"/>
    <w:rsid w:val="0027575B"/>
    <w:rsid w:val="00275B72"/>
    <w:rsid w:val="00277535"/>
    <w:rsid w:val="00277634"/>
    <w:rsid w:val="0027776A"/>
    <w:rsid w:val="002779A1"/>
    <w:rsid w:val="00280265"/>
    <w:rsid w:val="00280AF0"/>
    <w:rsid w:val="00280E4E"/>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EFB"/>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7D0"/>
    <w:rsid w:val="00321802"/>
    <w:rsid w:val="00321A79"/>
    <w:rsid w:val="00321B1F"/>
    <w:rsid w:val="0032266C"/>
    <w:rsid w:val="00323081"/>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41D"/>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871"/>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A3F"/>
    <w:rsid w:val="00391FE7"/>
    <w:rsid w:val="0039299B"/>
    <w:rsid w:val="00393698"/>
    <w:rsid w:val="0039371E"/>
    <w:rsid w:val="00394C27"/>
    <w:rsid w:val="0039597E"/>
    <w:rsid w:val="0039661B"/>
    <w:rsid w:val="00396B64"/>
    <w:rsid w:val="00396CB4"/>
    <w:rsid w:val="003977D0"/>
    <w:rsid w:val="00397E70"/>
    <w:rsid w:val="003A00F1"/>
    <w:rsid w:val="003A050E"/>
    <w:rsid w:val="003A050F"/>
    <w:rsid w:val="003A07EB"/>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C6A"/>
    <w:rsid w:val="003B0F1F"/>
    <w:rsid w:val="003B12DE"/>
    <w:rsid w:val="003B160F"/>
    <w:rsid w:val="003B3624"/>
    <w:rsid w:val="003B3660"/>
    <w:rsid w:val="003B386F"/>
    <w:rsid w:val="003B39F9"/>
    <w:rsid w:val="003B4138"/>
    <w:rsid w:val="003B558D"/>
    <w:rsid w:val="003B6924"/>
    <w:rsid w:val="003B6EF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37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1EDF"/>
    <w:rsid w:val="004022F2"/>
    <w:rsid w:val="0040276A"/>
    <w:rsid w:val="004034FE"/>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DC4"/>
    <w:rsid w:val="0041208A"/>
    <w:rsid w:val="004132EE"/>
    <w:rsid w:val="0041361C"/>
    <w:rsid w:val="00413650"/>
    <w:rsid w:val="00413D2E"/>
    <w:rsid w:val="00413FA7"/>
    <w:rsid w:val="004147BD"/>
    <w:rsid w:val="004157B6"/>
    <w:rsid w:val="004162E7"/>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D67"/>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766"/>
    <w:rsid w:val="004A282B"/>
    <w:rsid w:val="004A299F"/>
    <w:rsid w:val="004A2A30"/>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1FBC"/>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87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AA"/>
    <w:rsid w:val="005415E4"/>
    <w:rsid w:val="00541BC4"/>
    <w:rsid w:val="00541F6F"/>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72E"/>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CF1"/>
    <w:rsid w:val="005753B6"/>
    <w:rsid w:val="00575676"/>
    <w:rsid w:val="00575DFE"/>
    <w:rsid w:val="005766DF"/>
    <w:rsid w:val="005769FF"/>
    <w:rsid w:val="0057745D"/>
    <w:rsid w:val="00577925"/>
    <w:rsid w:val="00577A72"/>
    <w:rsid w:val="00577EF5"/>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95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DA7"/>
    <w:rsid w:val="005A195F"/>
    <w:rsid w:val="005A2704"/>
    <w:rsid w:val="005A2AC1"/>
    <w:rsid w:val="005A2B07"/>
    <w:rsid w:val="005A4214"/>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434"/>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D1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D8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ACD"/>
    <w:rsid w:val="00626BBC"/>
    <w:rsid w:val="006274B9"/>
    <w:rsid w:val="0062770C"/>
    <w:rsid w:val="00627808"/>
    <w:rsid w:val="0062788C"/>
    <w:rsid w:val="00627CD4"/>
    <w:rsid w:val="006300B6"/>
    <w:rsid w:val="00630A0F"/>
    <w:rsid w:val="00630DE9"/>
    <w:rsid w:val="00630F03"/>
    <w:rsid w:val="0063163D"/>
    <w:rsid w:val="0063190D"/>
    <w:rsid w:val="00631976"/>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487"/>
    <w:rsid w:val="00651E2B"/>
    <w:rsid w:val="00652269"/>
    <w:rsid w:val="006524E0"/>
    <w:rsid w:val="006524E3"/>
    <w:rsid w:val="00652A2E"/>
    <w:rsid w:val="00653069"/>
    <w:rsid w:val="00653A37"/>
    <w:rsid w:val="00653C2C"/>
    <w:rsid w:val="00653C49"/>
    <w:rsid w:val="006541EB"/>
    <w:rsid w:val="00654366"/>
    <w:rsid w:val="006545F9"/>
    <w:rsid w:val="006553A2"/>
    <w:rsid w:val="006553EF"/>
    <w:rsid w:val="00655F17"/>
    <w:rsid w:val="0066005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D78"/>
    <w:rsid w:val="00673538"/>
    <w:rsid w:val="006752D5"/>
    <w:rsid w:val="00675AFC"/>
    <w:rsid w:val="00676607"/>
    <w:rsid w:val="006773B6"/>
    <w:rsid w:val="00677704"/>
    <w:rsid w:val="00680281"/>
    <w:rsid w:val="00681CDE"/>
    <w:rsid w:val="00681E77"/>
    <w:rsid w:val="006824FC"/>
    <w:rsid w:val="00682CE6"/>
    <w:rsid w:val="006837D6"/>
    <w:rsid w:val="00683F09"/>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AB"/>
    <w:rsid w:val="00696EED"/>
    <w:rsid w:val="006974CE"/>
    <w:rsid w:val="00697FA2"/>
    <w:rsid w:val="006A049B"/>
    <w:rsid w:val="006A0823"/>
    <w:rsid w:val="006A1307"/>
    <w:rsid w:val="006A13BA"/>
    <w:rsid w:val="006A1E5B"/>
    <w:rsid w:val="006A2327"/>
    <w:rsid w:val="006A257B"/>
    <w:rsid w:val="006A2889"/>
    <w:rsid w:val="006A3033"/>
    <w:rsid w:val="006A4AF7"/>
    <w:rsid w:val="006A58FD"/>
    <w:rsid w:val="006A5FCC"/>
    <w:rsid w:val="006A6750"/>
    <w:rsid w:val="006A675A"/>
    <w:rsid w:val="006A6F5D"/>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7AD"/>
    <w:rsid w:val="006C4A69"/>
    <w:rsid w:val="006C4B06"/>
    <w:rsid w:val="006C5611"/>
    <w:rsid w:val="006C571E"/>
    <w:rsid w:val="006C5D8A"/>
    <w:rsid w:val="006C613D"/>
    <w:rsid w:val="006C6272"/>
    <w:rsid w:val="006C63B5"/>
    <w:rsid w:val="006C67DC"/>
    <w:rsid w:val="006C749B"/>
    <w:rsid w:val="006C7941"/>
    <w:rsid w:val="006D0879"/>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73"/>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DE"/>
    <w:rsid w:val="00727CEA"/>
    <w:rsid w:val="007317B5"/>
    <w:rsid w:val="0073210C"/>
    <w:rsid w:val="007321DE"/>
    <w:rsid w:val="0073238A"/>
    <w:rsid w:val="00733758"/>
    <w:rsid w:val="00734737"/>
    <w:rsid w:val="007349E0"/>
    <w:rsid w:val="00734BBA"/>
    <w:rsid w:val="00735C77"/>
    <w:rsid w:val="00735E40"/>
    <w:rsid w:val="0073602A"/>
    <w:rsid w:val="00736659"/>
    <w:rsid w:val="0073676A"/>
    <w:rsid w:val="007367F6"/>
    <w:rsid w:val="00736EA4"/>
    <w:rsid w:val="00736FF9"/>
    <w:rsid w:val="0073711D"/>
    <w:rsid w:val="0073778F"/>
    <w:rsid w:val="00737AC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637"/>
    <w:rsid w:val="00750BFE"/>
    <w:rsid w:val="00751799"/>
    <w:rsid w:val="007520CD"/>
    <w:rsid w:val="0075257E"/>
    <w:rsid w:val="00752758"/>
    <w:rsid w:val="00752BFC"/>
    <w:rsid w:val="00752DE9"/>
    <w:rsid w:val="00752E01"/>
    <w:rsid w:val="00752FCB"/>
    <w:rsid w:val="0075341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254"/>
    <w:rsid w:val="00767410"/>
    <w:rsid w:val="00767D66"/>
    <w:rsid w:val="00767E88"/>
    <w:rsid w:val="0077056B"/>
    <w:rsid w:val="00771A43"/>
    <w:rsid w:val="00771C58"/>
    <w:rsid w:val="00771D7A"/>
    <w:rsid w:val="00771EC8"/>
    <w:rsid w:val="007720C2"/>
    <w:rsid w:val="007731F0"/>
    <w:rsid w:val="007740AD"/>
    <w:rsid w:val="007746F0"/>
    <w:rsid w:val="00774AA5"/>
    <w:rsid w:val="0077554C"/>
    <w:rsid w:val="00775B59"/>
    <w:rsid w:val="00775FC3"/>
    <w:rsid w:val="007763E1"/>
    <w:rsid w:val="00776E46"/>
    <w:rsid w:val="00777670"/>
    <w:rsid w:val="00777DC5"/>
    <w:rsid w:val="00780F8E"/>
    <w:rsid w:val="007810CB"/>
    <w:rsid w:val="00782B3B"/>
    <w:rsid w:val="00782BF8"/>
    <w:rsid w:val="00782DCD"/>
    <w:rsid w:val="007834AA"/>
    <w:rsid w:val="00783536"/>
    <w:rsid w:val="00783C19"/>
    <w:rsid w:val="00783FED"/>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090"/>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86"/>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94"/>
    <w:rsid w:val="007C0612"/>
    <w:rsid w:val="007C136F"/>
    <w:rsid w:val="007C1C57"/>
    <w:rsid w:val="007C3268"/>
    <w:rsid w:val="007C348D"/>
    <w:rsid w:val="007C3B9B"/>
    <w:rsid w:val="007C4A8E"/>
    <w:rsid w:val="007C4EA7"/>
    <w:rsid w:val="007C4F49"/>
    <w:rsid w:val="007C4FA1"/>
    <w:rsid w:val="007C50E5"/>
    <w:rsid w:val="007C5376"/>
    <w:rsid w:val="007C6327"/>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518"/>
    <w:rsid w:val="0080269D"/>
    <w:rsid w:val="00803E11"/>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74"/>
    <w:rsid w:val="008176D9"/>
    <w:rsid w:val="00817D5A"/>
    <w:rsid w:val="008216CF"/>
    <w:rsid w:val="00821BB1"/>
    <w:rsid w:val="00821FE8"/>
    <w:rsid w:val="00822FE2"/>
    <w:rsid w:val="00823BF2"/>
    <w:rsid w:val="0082432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E9A"/>
    <w:rsid w:val="008411C2"/>
    <w:rsid w:val="0084131B"/>
    <w:rsid w:val="0084174D"/>
    <w:rsid w:val="008417FF"/>
    <w:rsid w:val="00841A95"/>
    <w:rsid w:val="00841D69"/>
    <w:rsid w:val="00841F69"/>
    <w:rsid w:val="008429BA"/>
    <w:rsid w:val="00845944"/>
    <w:rsid w:val="00845AD5"/>
    <w:rsid w:val="00846788"/>
    <w:rsid w:val="008475C6"/>
    <w:rsid w:val="00847D3E"/>
    <w:rsid w:val="00850054"/>
    <w:rsid w:val="008505E9"/>
    <w:rsid w:val="00851498"/>
    <w:rsid w:val="00851585"/>
    <w:rsid w:val="00851768"/>
    <w:rsid w:val="008517B7"/>
    <w:rsid w:val="00852202"/>
    <w:rsid w:val="00852F58"/>
    <w:rsid w:val="008532FF"/>
    <w:rsid w:val="0085364E"/>
    <w:rsid w:val="0085372A"/>
    <w:rsid w:val="008540C3"/>
    <w:rsid w:val="0085443F"/>
    <w:rsid w:val="00855F05"/>
    <w:rsid w:val="008563C3"/>
    <w:rsid w:val="0085681A"/>
    <w:rsid w:val="00856832"/>
    <w:rsid w:val="00856CFA"/>
    <w:rsid w:val="008576A8"/>
    <w:rsid w:val="00857715"/>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608"/>
    <w:rsid w:val="00877A5D"/>
    <w:rsid w:val="008802B6"/>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98"/>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3CE"/>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61"/>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CB3"/>
    <w:rsid w:val="008E654F"/>
    <w:rsid w:val="008E656A"/>
    <w:rsid w:val="008E6D07"/>
    <w:rsid w:val="008E7939"/>
    <w:rsid w:val="008E79CC"/>
    <w:rsid w:val="008E7C2A"/>
    <w:rsid w:val="008E7D27"/>
    <w:rsid w:val="008E7D87"/>
    <w:rsid w:val="008E7DB3"/>
    <w:rsid w:val="008F02EA"/>
    <w:rsid w:val="008F0404"/>
    <w:rsid w:val="008F075A"/>
    <w:rsid w:val="008F0B38"/>
    <w:rsid w:val="008F18F2"/>
    <w:rsid w:val="008F1C0B"/>
    <w:rsid w:val="008F242E"/>
    <w:rsid w:val="008F2477"/>
    <w:rsid w:val="008F26E5"/>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067"/>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806"/>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7A4"/>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C77"/>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D9"/>
    <w:rsid w:val="009670AC"/>
    <w:rsid w:val="00967185"/>
    <w:rsid w:val="009700A8"/>
    <w:rsid w:val="009705ED"/>
    <w:rsid w:val="009705F3"/>
    <w:rsid w:val="00970624"/>
    <w:rsid w:val="009706D5"/>
    <w:rsid w:val="00970BA8"/>
    <w:rsid w:val="00971170"/>
    <w:rsid w:val="009716FC"/>
    <w:rsid w:val="00971D98"/>
    <w:rsid w:val="00972699"/>
    <w:rsid w:val="00973D2D"/>
    <w:rsid w:val="009743D3"/>
    <w:rsid w:val="009747FA"/>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8AB"/>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E40"/>
    <w:rsid w:val="009A201E"/>
    <w:rsid w:val="009A209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1CD"/>
    <w:rsid w:val="009B62AA"/>
    <w:rsid w:val="009B654D"/>
    <w:rsid w:val="009B6595"/>
    <w:rsid w:val="009B6E0A"/>
    <w:rsid w:val="009B6E32"/>
    <w:rsid w:val="009B6F95"/>
    <w:rsid w:val="009B711A"/>
    <w:rsid w:val="009B711D"/>
    <w:rsid w:val="009C00DC"/>
    <w:rsid w:val="009C06DA"/>
    <w:rsid w:val="009C1155"/>
    <w:rsid w:val="009C19E0"/>
    <w:rsid w:val="009C1B9B"/>
    <w:rsid w:val="009C2357"/>
    <w:rsid w:val="009C2518"/>
    <w:rsid w:val="009C30B3"/>
    <w:rsid w:val="009C31D5"/>
    <w:rsid w:val="009C36BF"/>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1F7"/>
    <w:rsid w:val="009D2F13"/>
    <w:rsid w:val="009D2F4F"/>
    <w:rsid w:val="009D5909"/>
    <w:rsid w:val="009D5D9E"/>
    <w:rsid w:val="009D61CE"/>
    <w:rsid w:val="009D62CF"/>
    <w:rsid w:val="009D6598"/>
    <w:rsid w:val="009D7294"/>
    <w:rsid w:val="009D736A"/>
    <w:rsid w:val="009D73D9"/>
    <w:rsid w:val="009D779F"/>
    <w:rsid w:val="009E064A"/>
    <w:rsid w:val="009E1FFB"/>
    <w:rsid w:val="009E20B7"/>
    <w:rsid w:val="009E2403"/>
    <w:rsid w:val="009E32FC"/>
    <w:rsid w:val="009E3E43"/>
    <w:rsid w:val="009E43D5"/>
    <w:rsid w:val="009E46B6"/>
    <w:rsid w:val="009E46BC"/>
    <w:rsid w:val="009E4CDE"/>
    <w:rsid w:val="009E50CB"/>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D2D"/>
    <w:rsid w:val="00A13EAF"/>
    <w:rsid w:val="00A147C9"/>
    <w:rsid w:val="00A14833"/>
    <w:rsid w:val="00A176D5"/>
    <w:rsid w:val="00A1780C"/>
    <w:rsid w:val="00A2117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00E"/>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7"/>
    <w:rsid w:val="00A628D0"/>
    <w:rsid w:val="00A62C51"/>
    <w:rsid w:val="00A62D1C"/>
    <w:rsid w:val="00A63571"/>
    <w:rsid w:val="00A637A9"/>
    <w:rsid w:val="00A63C55"/>
    <w:rsid w:val="00A63C9A"/>
    <w:rsid w:val="00A64641"/>
    <w:rsid w:val="00A646E1"/>
    <w:rsid w:val="00A649F1"/>
    <w:rsid w:val="00A65527"/>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2CF3"/>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F5"/>
    <w:rsid w:val="00A94866"/>
    <w:rsid w:val="00A9488B"/>
    <w:rsid w:val="00A94AAE"/>
    <w:rsid w:val="00A96518"/>
    <w:rsid w:val="00A96630"/>
    <w:rsid w:val="00A967FE"/>
    <w:rsid w:val="00A97192"/>
    <w:rsid w:val="00A97EDD"/>
    <w:rsid w:val="00A97EF0"/>
    <w:rsid w:val="00AA0DC1"/>
    <w:rsid w:val="00AA1198"/>
    <w:rsid w:val="00AA169E"/>
    <w:rsid w:val="00AA1D7C"/>
    <w:rsid w:val="00AA23FB"/>
    <w:rsid w:val="00AA2718"/>
    <w:rsid w:val="00AA29DF"/>
    <w:rsid w:val="00AA2A14"/>
    <w:rsid w:val="00AA362E"/>
    <w:rsid w:val="00AA36AE"/>
    <w:rsid w:val="00AA4CE6"/>
    <w:rsid w:val="00AA52E1"/>
    <w:rsid w:val="00AA62D6"/>
    <w:rsid w:val="00AA6640"/>
    <w:rsid w:val="00AA66DF"/>
    <w:rsid w:val="00AA6796"/>
    <w:rsid w:val="00AA78B2"/>
    <w:rsid w:val="00AA7C0D"/>
    <w:rsid w:val="00AA7DD1"/>
    <w:rsid w:val="00AB1754"/>
    <w:rsid w:val="00AB18E4"/>
    <w:rsid w:val="00AB1EF3"/>
    <w:rsid w:val="00AB2DB9"/>
    <w:rsid w:val="00AB2E78"/>
    <w:rsid w:val="00AB2FA0"/>
    <w:rsid w:val="00AB33CF"/>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93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8BE"/>
    <w:rsid w:val="00B06A47"/>
    <w:rsid w:val="00B06EA0"/>
    <w:rsid w:val="00B07665"/>
    <w:rsid w:val="00B1096B"/>
    <w:rsid w:val="00B1123C"/>
    <w:rsid w:val="00B123E4"/>
    <w:rsid w:val="00B12512"/>
    <w:rsid w:val="00B12BF6"/>
    <w:rsid w:val="00B1388F"/>
    <w:rsid w:val="00B139F4"/>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11"/>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0A3"/>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E95"/>
    <w:rsid w:val="00B5521E"/>
    <w:rsid w:val="00B55A65"/>
    <w:rsid w:val="00B55FAF"/>
    <w:rsid w:val="00B56D81"/>
    <w:rsid w:val="00B57190"/>
    <w:rsid w:val="00B57B90"/>
    <w:rsid w:val="00B600AE"/>
    <w:rsid w:val="00B606C9"/>
    <w:rsid w:val="00B60CB8"/>
    <w:rsid w:val="00B6134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80"/>
    <w:rsid w:val="00BA38A5"/>
    <w:rsid w:val="00BA3D88"/>
    <w:rsid w:val="00BA4ACB"/>
    <w:rsid w:val="00BA4D96"/>
    <w:rsid w:val="00BA5539"/>
    <w:rsid w:val="00BA5C6D"/>
    <w:rsid w:val="00BA5D95"/>
    <w:rsid w:val="00BA69FA"/>
    <w:rsid w:val="00BA6AB3"/>
    <w:rsid w:val="00BA6EE1"/>
    <w:rsid w:val="00BA733E"/>
    <w:rsid w:val="00BA74D7"/>
    <w:rsid w:val="00BA7658"/>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89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CF8"/>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1CC2"/>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B0"/>
    <w:rsid w:val="00C158E9"/>
    <w:rsid w:val="00C160A1"/>
    <w:rsid w:val="00C16987"/>
    <w:rsid w:val="00C16D04"/>
    <w:rsid w:val="00C171EA"/>
    <w:rsid w:val="00C17384"/>
    <w:rsid w:val="00C179C4"/>
    <w:rsid w:val="00C20A77"/>
    <w:rsid w:val="00C20E68"/>
    <w:rsid w:val="00C21132"/>
    <w:rsid w:val="00C21A30"/>
    <w:rsid w:val="00C22DB0"/>
    <w:rsid w:val="00C230BB"/>
    <w:rsid w:val="00C23DFD"/>
    <w:rsid w:val="00C23E06"/>
    <w:rsid w:val="00C24E7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0"/>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58F"/>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EA"/>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E7"/>
    <w:rsid w:val="00CB67DC"/>
    <w:rsid w:val="00CB6B3C"/>
    <w:rsid w:val="00CB70A1"/>
    <w:rsid w:val="00CB7156"/>
    <w:rsid w:val="00CB748D"/>
    <w:rsid w:val="00CB794B"/>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30"/>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077"/>
    <w:rsid w:val="00CE2489"/>
    <w:rsid w:val="00CE275A"/>
    <w:rsid w:val="00CE28F2"/>
    <w:rsid w:val="00CE2A25"/>
    <w:rsid w:val="00CE2DBB"/>
    <w:rsid w:val="00CE3247"/>
    <w:rsid w:val="00CE399B"/>
    <w:rsid w:val="00CE3A96"/>
    <w:rsid w:val="00CE3BB2"/>
    <w:rsid w:val="00CE498D"/>
    <w:rsid w:val="00CE4ED8"/>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C1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3A"/>
    <w:rsid w:val="00D232F1"/>
    <w:rsid w:val="00D23CC8"/>
    <w:rsid w:val="00D247A7"/>
    <w:rsid w:val="00D24970"/>
    <w:rsid w:val="00D24EF8"/>
    <w:rsid w:val="00D25088"/>
    <w:rsid w:val="00D25679"/>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5D"/>
    <w:rsid w:val="00D4785E"/>
    <w:rsid w:val="00D5003D"/>
    <w:rsid w:val="00D5020B"/>
    <w:rsid w:val="00D50778"/>
    <w:rsid w:val="00D50D63"/>
    <w:rsid w:val="00D51C5E"/>
    <w:rsid w:val="00D52566"/>
    <w:rsid w:val="00D526C8"/>
    <w:rsid w:val="00D53BF4"/>
    <w:rsid w:val="00D5428E"/>
    <w:rsid w:val="00D54741"/>
    <w:rsid w:val="00D551E2"/>
    <w:rsid w:val="00D5520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588"/>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6D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2E6"/>
    <w:rsid w:val="00DB27C4"/>
    <w:rsid w:val="00DB2857"/>
    <w:rsid w:val="00DB374C"/>
    <w:rsid w:val="00DB3DC2"/>
    <w:rsid w:val="00DB48B9"/>
    <w:rsid w:val="00DB4B5C"/>
    <w:rsid w:val="00DB4CE3"/>
    <w:rsid w:val="00DB525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8E"/>
    <w:rsid w:val="00DC2956"/>
    <w:rsid w:val="00DC3291"/>
    <w:rsid w:val="00DC32DE"/>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9F9"/>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D1"/>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3DB"/>
    <w:rsid w:val="00E20832"/>
    <w:rsid w:val="00E20941"/>
    <w:rsid w:val="00E20B63"/>
    <w:rsid w:val="00E21018"/>
    <w:rsid w:val="00E213D4"/>
    <w:rsid w:val="00E217CA"/>
    <w:rsid w:val="00E2216E"/>
    <w:rsid w:val="00E2272C"/>
    <w:rsid w:val="00E22FEC"/>
    <w:rsid w:val="00E23403"/>
    <w:rsid w:val="00E242E9"/>
    <w:rsid w:val="00E24B5E"/>
    <w:rsid w:val="00E24BA1"/>
    <w:rsid w:val="00E2520F"/>
    <w:rsid w:val="00E2534F"/>
    <w:rsid w:val="00E25A55"/>
    <w:rsid w:val="00E25B02"/>
    <w:rsid w:val="00E25CFD"/>
    <w:rsid w:val="00E25D98"/>
    <w:rsid w:val="00E262E0"/>
    <w:rsid w:val="00E2694C"/>
    <w:rsid w:val="00E26E3D"/>
    <w:rsid w:val="00E270A4"/>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6A0"/>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E7E"/>
    <w:rsid w:val="00E655C9"/>
    <w:rsid w:val="00E655D1"/>
    <w:rsid w:val="00E65C12"/>
    <w:rsid w:val="00E65C56"/>
    <w:rsid w:val="00E660CD"/>
    <w:rsid w:val="00E66292"/>
    <w:rsid w:val="00E668C5"/>
    <w:rsid w:val="00E670F8"/>
    <w:rsid w:val="00E677B6"/>
    <w:rsid w:val="00E67CF1"/>
    <w:rsid w:val="00E70410"/>
    <w:rsid w:val="00E7043E"/>
    <w:rsid w:val="00E729B9"/>
    <w:rsid w:val="00E75068"/>
    <w:rsid w:val="00E76292"/>
    <w:rsid w:val="00E76434"/>
    <w:rsid w:val="00E76A3A"/>
    <w:rsid w:val="00E7737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592"/>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FDC"/>
    <w:rsid w:val="00EE523A"/>
    <w:rsid w:val="00EE54B9"/>
    <w:rsid w:val="00EE593B"/>
    <w:rsid w:val="00EE5F7A"/>
    <w:rsid w:val="00EE5FC7"/>
    <w:rsid w:val="00EE6920"/>
    <w:rsid w:val="00EE6E84"/>
    <w:rsid w:val="00EE7654"/>
    <w:rsid w:val="00EF0C31"/>
    <w:rsid w:val="00EF0F83"/>
    <w:rsid w:val="00EF13E9"/>
    <w:rsid w:val="00EF22B7"/>
    <w:rsid w:val="00EF2C7C"/>
    <w:rsid w:val="00EF393F"/>
    <w:rsid w:val="00EF4C5B"/>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34B"/>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79E"/>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2E6"/>
    <w:rsid w:val="00F25241"/>
    <w:rsid w:val="00F27E5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279"/>
    <w:rsid w:val="00F4541C"/>
    <w:rsid w:val="00F45ADC"/>
    <w:rsid w:val="00F45EB2"/>
    <w:rsid w:val="00F45EED"/>
    <w:rsid w:val="00F46943"/>
    <w:rsid w:val="00F46984"/>
    <w:rsid w:val="00F46A2A"/>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61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95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29A"/>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054"/>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977"/>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8F7E4"/>
  <w15:chartTrackingRefBased/>
  <w15:docId w15:val="{E00434CD-04D3-4FC9-95BA-4CC74850E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1">
    <w:name w:val="Stilius1"/>
    <w:basedOn w:val="DefaultParagraphFont"/>
    <w:uiPriority w:val="1"/>
    <w:rsid w:val="00CB67DC"/>
    <w:rPr>
      <w:color w:val="BFBFBF" w:themeColor="background1" w:themeShade="BF"/>
    </w:rPr>
  </w:style>
  <w:style w:type="character" w:customStyle="1" w:styleId="stilius10">
    <w:name w:val="stilius1"/>
    <w:basedOn w:val="DefaultParagraphFont"/>
    <w:rsid w:val="00CE3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m.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rm@urm.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ac5a5e30878f11ed8df094f359a60216" TargetMode="External"/><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A62F368741483FBEAF72B0BC10C8DD"/>
        <w:category>
          <w:name w:val="General"/>
          <w:gallery w:val="placeholder"/>
        </w:category>
        <w:types>
          <w:type w:val="bbPlcHdr"/>
        </w:types>
        <w:behaviors>
          <w:behavior w:val="content"/>
        </w:behaviors>
        <w:guid w:val="{AD067D27-DFD1-4AD9-8D79-D13ECA1A2D76}"/>
      </w:docPartPr>
      <w:docPartBody>
        <w:p w:rsidR="00BE38E3" w:rsidRDefault="002F79C9" w:rsidP="002F79C9">
          <w:pPr>
            <w:pStyle w:val="4FA62F368741483FBEAF72B0BC10C8DD"/>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9C9"/>
    <w:rsid w:val="00042BC3"/>
    <w:rsid w:val="0006605A"/>
    <w:rsid w:val="002F79C9"/>
    <w:rsid w:val="00484C54"/>
    <w:rsid w:val="00485D67"/>
    <w:rsid w:val="00517811"/>
    <w:rsid w:val="005D77D0"/>
    <w:rsid w:val="00722F73"/>
    <w:rsid w:val="008123FF"/>
    <w:rsid w:val="00850B70"/>
    <w:rsid w:val="00930806"/>
    <w:rsid w:val="009747FA"/>
    <w:rsid w:val="00A1708D"/>
    <w:rsid w:val="00A21425"/>
    <w:rsid w:val="00A72CF3"/>
    <w:rsid w:val="00BE38E3"/>
    <w:rsid w:val="00CE4ED8"/>
    <w:rsid w:val="00D711D5"/>
    <w:rsid w:val="00DE6A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79C9"/>
    <w:rPr>
      <w:color w:val="808080"/>
    </w:rPr>
  </w:style>
  <w:style w:type="paragraph" w:customStyle="1" w:styleId="4FA62F368741483FBEAF72B0BC10C8DD">
    <w:name w:val="4FA62F368741483FBEAF72B0BC10C8DD"/>
    <w:rsid w:val="002F79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83123-F447-404B-9493-319AAE935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Pages>
  <Words>11341</Words>
  <Characters>6465</Characters>
  <Application>Microsoft Office Word</Application>
  <DocSecurity>0</DocSecurity>
  <Lines>53</Lines>
  <Paragraphs>35</Paragraphs>
  <ScaleCrop>false</ScaleCrop>
  <Company/>
  <LinksUpToDate>false</LinksUpToDate>
  <CharactersWithSpaces>17771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BEIGIENĖ</dc:creator>
  <cp:keywords/>
  <dc:description/>
  <cp:lastModifiedBy>Živilė Matačiūnienė</cp:lastModifiedBy>
  <cp:revision>199</cp:revision>
  <cp:lastPrinted>2026-03-04T11:20:00Z</cp:lastPrinted>
  <dcterms:created xsi:type="dcterms:W3CDTF">2026-03-03T11:13:00Z</dcterms:created>
  <dcterms:modified xsi:type="dcterms:W3CDTF">2026-07-02T12:13:00Z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